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6263"/>
      </w:tblGrid>
      <w:tr w:rsidR="00B921E4" w14:paraId="11797738" w14:textId="77777777">
        <w:tc>
          <w:tcPr>
            <w:tcW w:w="3313" w:type="dxa"/>
            <w:tcBorders>
              <w:top w:val="single" w:sz="4" w:space="0" w:color="auto"/>
              <w:left w:val="single" w:sz="4" w:space="0" w:color="auto"/>
              <w:bottom w:val="single" w:sz="4" w:space="0" w:color="auto"/>
              <w:right w:val="single" w:sz="4" w:space="0" w:color="auto"/>
            </w:tcBorders>
          </w:tcPr>
          <w:p w14:paraId="3A7559F2" w14:textId="77777777" w:rsidR="00B921E4" w:rsidRDefault="00B921E4">
            <w:pPr>
              <w:widowControl w:val="0"/>
              <w:rPr>
                <w:b/>
                <w:sz w:val="20"/>
                <w:szCs w:val="20"/>
              </w:rPr>
            </w:pPr>
            <w:r>
              <w:rPr>
                <w:szCs w:val="28"/>
              </w:rPr>
              <w:br w:type="page"/>
            </w:r>
            <w:r>
              <w:rPr>
                <w:b/>
              </w:rPr>
              <w:t xml:space="preserve">Class Title: </w:t>
            </w:r>
          </w:p>
          <w:p w14:paraId="43086AA9" w14:textId="77777777" w:rsidR="00B921E4" w:rsidRDefault="00B921E4">
            <w:pPr>
              <w:widowControl w:val="0"/>
              <w:rPr>
                <w:b/>
              </w:rPr>
            </w:pPr>
          </w:p>
        </w:tc>
        <w:tc>
          <w:tcPr>
            <w:tcW w:w="6263" w:type="dxa"/>
            <w:tcBorders>
              <w:top w:val="single" w:sz="4" w:space="0" w:color="auto"/>
              <w:left w:val="single" w:sz="4" w:space="0" w:color="auto"/>
              <w:bottom w:val="single" w:sz="4" w:space="0" w:color="auto"/>
              <w:right w:val="single" w:sz="4" w:space="0" w:color="auto"/>
            </w:tcBorders>
          </w:tcPr>
          <w:p w14:paraId="34F0B5C1" w14:textId="77777777" w:rsidR="00B921E4" w:rsidRDefault="00B921E4">
            <w:pPr>
              <w:widowControl w:val="0"/>
              <w:rPr>
                <w:b/>
              </w:rPr>
            </w:pPr>
            <w:r>
              <w:rPr>
                <w:b/>
              </w:rPr>
              <w:t xml:space="preserve">ENG102: </w:t>
            </w:r>
            <w:r>
              <w:t>First Year Composition/Essay Research &amp; Writing</w:t>
            </w:r>
          </w:p>
        </w:tc>
      </w:tr>
      <w:tr w:rsidR="00B921E4" w14:paraId="1269DC49" w14:textId="77777777">
        <w:tc>
          <w:tcPr>
            <w:tcW w:w="3313" w:type="dxa"/>
            <w:tcBorders>
              <w:top w:val="single" w:sz="4" w:space="0" w:color="auto"/>
              <w:left w:val="single" w:sz="4" w:space="0" w:color="auto"/>
              <w:bottom w:val="single" w:sz="4" w:space="0" w:color="auto"/>
              <w:right w:val="single" w:sz="4" w:space="0" w:color="auto"/>
            </w:tcBorders>
          </w:tcPr>
          <w:p w14:paraId="452AC96A" w14:textId="7F467A77" w:rsidR="00B921E4" w:rsidRDefault="00B921E4" w:rsidP="00C36589">
            <w:pPr>
              <w:widowControl w:val="0"/>
              <w:rPr>
                <w:b/>
              </w:rPr>
            </w:pPr>
            <w:r>
              <w:rPr>
                <w:b/>
              </w:rPr>
              <w:t xml:space="preserve">Course Number: </w:t>
            </w:r>
          </w:p>
        </w:tc>
        <w:tc>
          <w:tcPr>
            <w:tcW w:w="6263" w:type="dxa"/>
            <w:tcBorders>
              <w:top w:val="single" w:sz="4" w:space="0" w:color="auto"/>
              <w:left w:val="single" w:sz="4" w:space="0" w:color="auto"/>
              <w:bottom w:val="single" w:sz="4" w:space="0" w:color="auto"/>
              <w:right w:val="single" w:sz="4" w:space="0" w:color="auto"/>
            </w:tcBorders>
          </w:tcPr>
          <w:p w14:paraId="157DB3DD" w14:textId="7A9A5564" w:rsidR="00B921E4" w:rsidRDefault="002A6D47">
            <w:pPr>
              <w:widowControl w:val="0"/>
              <w:rPr>
                <w:b/>
              </w:rPr>
            </w:pPr>
            <w:r>
              <w:rPr>
                <w:b/>
                <w:sz w:val="22"/>
              </w:rPr>
              <w:t>11780</w:t>
            </w:r>
          </w:p>
        </w:tc>
      </w:tr>
      <w:tr w:rsidR="00B921E4" w14:paraId="385C5C3E" w14:textId="77777777">
        <w:tc>
          <w:tcPr>
            <w:tcW w:w="3313" w:type="dxa"/>
            <w:tcBorders>
              <w:top w:val="single" w:sz="4" w:space="0" w:color="auto"/>
              <w:left w:val="single" w:sz="4" w:space="0" w:color="auto"/>
              <w:bottom w:val="single" w:sz="4" w:space="0" w:color="auto"/>
              <w:right w:val="single" w:sz="4" w:space="0" w:color="auto"/>
            </w:tcBorders>
          </w:tcPr>
          <w:p w14:paraId="376225D7" w14:textId="4DD510BB" w:rsidR="00B921E4" w:rsidRPr="00C36589" w:rsidRDefault="00B921E4">
            <w:pPr>
              <w:widowControl w:val="0"/>
              <w:rPr>
                <w:b/>
                <w:sz w:val="20"/>
                <w:szCs w:val="20"/>
              </w:rPr>
            </w:pPr>
            <w:r>
              <w:rPr>
                <w:b/>
              </w:rPr>
              <w:t>Days:</w:t>
            </w:r>
          </w:p>
        </w:tc>
        <w:tc>
          <w:tcPr>
            <w:tcW w:w="6263" w:type="dxa"/>
            <w:tcBorders>
              <w:top w:val="single" w:sz="4" w:space="0" w:color="auto"/>
              <w:left w:val="single" w:sz="4" w:space="0" w:color="auto"/>
              <w:bottom w:val="single" w:sz="4" w:space="0" w:color="auto"/>
              <w:right w:val="single" w:sz="4" w:space="0" w:color="auto"/>
            </w:tcBorders>
          </w:tcPr>
          <w:p w14:paraId="4B5288F1" w14:textId="77777777" w:rsidR="00B921E4" w:rsidRDefault="00220F02">
            <w:pPr>
              <w:widowControl w:val="0"/>
              <w:rPr>
                <w:b/>
              </w:rPr>
            </w:pPr>
            <w:r>
              <w:rPr>
                <w:b/>
              </w:rPr>
              <w:t>MW</w:t>
            </w:r>
          </w:p>
        </w:tc>
      </w:tr>
      <w:tr w:rsidR="00B921E4" w14:paraId="363C15D7" w14:textId="77777777">
        <w:tc>
          <w:tcPr>
            <w:tcW w:w="3313" w:type="dxa"/>
            <w:tcBorders>
              <w:top w:val="single" w:sz="4" w:space="0" w:color="auto"/>
              <w:left w:val="single" w:sz="4" w:space="0" w:color="auto"/>
              <w:bottom w:val="single" w:sz="4" w:space="0" w:color="auto"/>
              <w:right w:val="single" w:sz="4" w:space="0" w:color="auto"/>
            </w:tcBorders>
          </w:tcPr>
          <w:p w14:paraId="50D6E6FB" w14:textId="01EFA630" w:rsidR="00B921E4" w:rsidRPr="00C36589" w:rsidRDefault="00B921E4">
            <w:pPr>
              <w:widowControl w:val="0"/>
              <w:rPr>
                <w:b/>
                <w:sz w:val="20"/>
                <w:szCs w:val="20"/>
              </w:rPr>
            </w:pPr>
            <w:r>
              <w:rPr>
                <w:b/>
              </w:rPr>
              <w:t xml:space="preserve">Times: </w:t>
            </w:r>
          </w:p>
        </w:tc>
        <w:tc>
          <w:tcPr>
            <w:tcW w:w="6263" w:type="dxa"/>
            <w:tcBorders>
              <w:top w:val="single" w:sz="4" w:space="0" w:color="auto"/>
              <w:left w:val="single" w:sz="4" w:space="0" w:color="auto"/>
              <w:bottom w:val="single" w:sz="4" w:space="0" w:color="auto"/>
              <w:right w:val="single" w:sz="4" w:space="0" w:color="auto"/>
            </w:tcBorders>
          </w:tcPr>
          <w:p w14:paraId="5F681009" w14:textId="3F5EA8C5" w:rsidR="00B921E4" w:rsidRDefault="00CE4772" w:rsidP="00F23EA5">
            <w:pPr>
              <w:widowControl w:val="0"/>
              <w:rPr>
                <w:b/>
              </w:rPr>
            </w:pPr>
            <w:r>
              <w:rPr>
                <w:b/>
                <w:sz w:val="22"/>
              </w:rPr>
              <w:t>10:30</w:t>
            </w:r>
            <w:r w:rsidR="00CD5A98">
              <w:rPr>
                <w:b/>
                <w:sz w:val="22"/>
              </w:rPr>
              <w:t>-1</w:t>
            </w:r>
            <w:r>
              <w:rPr>
                <w:b/>
                <w:sz w:val="22"/>
              </w:rPr>
              <w:t>1:45a</w:t>
            </w:r>
            <w:r w:rsidR="00CD5A98">
              <w:rPr>
                <w:b/>
                <w:sz w:val="22"/>
              </w:rPr>
              <w:t>.m</w:t>
            </w:r>
            <w:r w:rsidR="00EA59FB">
              <w:rPr>
                <w:b/>
                <w:sz w:val="22"/>
              </w:rPr>
              <w:t>.</w:t>
            </w:r>
          </w:p>
        </w:tc>
      </w:tr>
      <w:tr w:rsidR="00B921E4" w14:paraId="17256ECF" w14:textId="77777777">
        <w:tc>
          <w:tcPr>
            <w:tcW w:w="3313" w:type="dxa"/>
            <w:tcBorders>
              <w:top w:val="single" w:sz="4" w:space="0" w:color="auto"/>
              <w:left w:val="single" w:sz="4" w:space="0" w:color="auto"/>
              <w:bottom w:val="single" w:sz="4" w:space="0" w:color="auto"/>
              <w:right w:val="single" w:sz="4" w:space="0" w:color="auto"/>
            </w:tcBorders>
          </w:tcPr>
          <w:p w14:paraId="47E61286" w14:textId="61C72127" w:rsidR="00B921E4" w:rsidRPr="00C36589" w:rsidRDefault="00B921E4">
            <w:pPr>
              <w:widowControl w:val="0"/>
              <w:rPr>
                <w:b/>
                <w:sz w:val="20"/>
                <w:szCs w:val="20"/>
              </w:rPr>
            </w:pPr>
            <w:r>
              <w:rPr>
                <w:b/>
              </w:rPr>
              <w:t xml:space="preserve">Room: </w:t>
            </w:r>
          </w:p>
        </w:tc>
        <w:tc>
          <w:tcPr>
            <w:tcW w:w="6263" w:type="dxa"/>
            <w:tcBorders>
              <w:top w:val="single" w:sz="4" w:space="0" w:color="auto"/>
              <w:left w:val="single" w:sz="4" w:space="0" w:color="auto"/>
              <w:bottom w:val="single" w:sz="4" w:space="0" w:color="auto"/>
              <w:right w:val="single" w:sz="4" w:space="0" w:color="auto"/>
            </w:tcBorders>
          </w:tcPr>
          <w:p w14:paraId="60617DD6" w14:textId="09C9115E" w:rsidR="00B921E4" w:rsidRDefault="00182420" w:rsidP="00CE4772">
            <w:pPr>
              <w:widowControl w:val="0"/>
              <w:rPr>
                <w:b/>
              </w:rPr>
            </w:pPr>
            <w:r>
              <w:rPr>
                <w:b/>
                <w:sz w:val="22"/>
              </w:rPr>
              <w:t>M</w:t>
            </w:r>
            <w:r w:rsidR="002A6D47">
              <w:rPr>
                <w:b/>
                <w:sz w:val="22"/>
              </w:rPr>
              <w:t>226</w:t>
            </w:r>
          </w:p>
        </w:tc>
      </w:tr>
      <w:tr w:rsidR="00B921E4" w14:paraId="6FDCC27D" w14:textId="77777777">
        <w:tc>
          <w:tcPr>
            <w:tcW w:w="3313" w:type="dxa"/>
            <w:tcBorders>
              <w:top w:val="single" w:sz="4" w:space="0" w:color="auto"/>
              <w:left w:val="single" w:sz="4" w:space="0" w:color="auto"/>
              <w:bottom w:val="single" w:sz="4" w:space="0" w:color="auto"/>
              <w:right w:val="single" w:sz="4" w:space="0" w:color="auto"/>
            </w:tcBorders>
          </w:tcPr>
          <w:p w14:paraId="5A05BC98" w14:textId="2F4FCB55" w:rsidR="00B921E4" w:rsidRPr="00C36589" w:rsidRDefault="00B921E4">
            <w:pPr>
              <w:widowControl w:val="0"/>
              <w:rPr>
                <w:b/>
                <w:sz w:val="20"/>
                <w:szCs w:val="20"/>
              </w:rPr>
            </w:pPr>
            <w:r>
              <w:rPr>
                <w:b/>
              </w:rPr>
              <w:t xml:space="preserve">Instructor: </w:t>
            </w:r>
          </w:p>
        </w:tc>
        <w:tc>
          <w:tcPr>
            <w:tcW w:w="6263" w:type="dxa"/>
            <w:tcBorders>
              <w:top w:val="single" w:sz="4" w:space="0" w:color="auto"/>
              <w:left w:val="single" w:sz="4" w:space="0" w:color="auto"/>
              <w:bottom w:val="single" w:sz="4" w:space="0" w:color="auto"/>
              <w:right w:val="single" w:sz="4" w:space="0" w:color="auto"/>
            </w:tcBorders>
          </w:tcPr>
          <w:p w14:paraId="2920F17B" w14:textId="77777777" w:rsidR="00B921E4" w:rsidRDefault="00B921E4">
            <w:pPr>
              <w:widowControl w:val="0"/>
              <w:rPr>
                <w:b/>
              </w:rPr>
            </w:pPr>
            <w:r>
              <w:rPr>
                <w:b/>
              </w:rPr>
              <w:t>Marianne Botos</w:t>
            </w:r>
          </w:p>
        </w:tc>
      </w:tr>
      <w:tr w:rsidR="00B921E4" w14:paraId="3DB1F260" w14:textId="77777777">
        <w:tc>
          <w:tcPr>
            <w:tcW w:w="3313" w:type="dxa"/>
            <w:tcBorders>
              <w:top w:val="single" w:sz="4" w:space="0" w:color="auto"/>
              <w:left w:val="single" w:sz="4" w:space="0" w:color="auto"/>
              <w:bottom w:val="single" w:sz="4" w:space="0" w:color="auto"/>
              <w:right w:val="single" w:sz="4" w:space="0" w:color="auto"/>
            </w:tcBorders>
          </w:tcPr>
          <w:p w14:paraId="36F910DB" w14:textId="23385785" w:rsidR="00B921E4" w:rsidRPr="00C36589" w:rsidRDefault="00B921E4">
            <w:pPr>
              <w:widowControl w:val="0"/>
              <w:rPr>
                <w:b/>
                <w:sz w:val="20"/>
                <w:szCs w:val="20"/>
              </w:rPr>
            </w:pPr>
            <w:r>
              <w:rPr>
                <w:b/>
              </w:rPr>
              <w:t xml:space="preserve">Telephone: </w:t>
            </w:r>
          </w:p>
        </w:tc>
        <w:tc>
          <w:tcPr>
            <w:tcW w:w="6263" w:type="dxa"/>
            <w:tcBorders>
              <w:top w:val="single" w:sz="4" w:space="0" w:color="auto"/>
              <w:left w:val="single" w:sz="4" w:space="0" w:color="auto"/>
              <w:bottom w:val="single" w:sz="4" w:space="0" w:color="auto"/>
              <w:right w:val="single" w:sz="4" w:space="0" w:color="auto"/>
            </w:tcBorders>
          </w:tcPr>
          <w:p w14:paraId="0C0883B8" w14:textId="77777777" w:rsidR="00B921E4" w:rsidRDefault="00B921E4">
            <w:pPr>
              <w:widowControl w:val="0"/>
              <w:rPr>
                <w:b/>
              </w:rPr>
            </w:pPr>
            <w:r>
              <w:rPr>
                <w:b/>
              </w:rPr>
              <w:t>602-787-6558</w:t>
            </w:r>
          </w:p>
        </w:tc>
      </w:tr>
      <w:tr w:rsidR="00B921E4" w14:paraId="58682312" w14:textId="77777777">
        <w:tc>
          <w:tcPr>
            <w:tcW w:w="3313" w:type="dxa"/>
            <w:tcBorders>
              <w:top w:val="single" w:sz="4" w:space="0" w:color="auto"/>
              <w:left w:val="single" w:sz="4" w:space="0" w:color="auto"/>
              <w:bottom w:val="single" w:sz="4" w:space="0" w:color="auto"/>
              <w:right w:val="single" w:sz="4" w:space="0" w:color="auto"/>
            </w:tcBorders>
          </w:tcPr>
          <w:p w14:paraId="6EAC201E" w14:textId="77777777" w:rsidR="00B921E4" w:rsidRDefault="00B921E4">
            <w:pPr>
              <w:widowControl w:val="0"/>
              <w:rPr>
                <w:b/>
                <w:sz w:val="20"/>
                <w:szCs w:val="20"/>
              </w:rPr>
            </w:pPr>
            <w:r>
              <w:rPr>
                <w:b/>
              </w:rPr>
              <w:t xml:space="preserve">E-mail: </w:t>
            </w:r>
          </w:p>
          <w:p w14:paraId="5C591788" w14:textId="77777777" w:rsidR="00B921E4" w:rsidRDefault="00B921E4">
            <w:pPr>
              <w:widowControl w:val="0"/>
            </w:pPr>
            <w:r>
              <w:t>(Maricopa Email Only)</w:t>
            </w:r>
          </w:p>
        </w:tc>
        <w:tc>
          <w:tcPr>
            <w:tcW w:w="6263" w:type="dxa"/>
            <w:tcBorders>
              <w:top w:val="single" w:sz="4" w:space="0" w:color="auto"/>
              <w:left w:val="single" w:sz="4" w:space="0" w:color="auto"/>
              <w:bottom w:val="single" w:sz="4" w:space="0" w:color="auto"/>
              <w:right w:val="single" w:sz="4" w:space="0" w:color="auto"/>
            </w:tcBorders>
          </w:tcPr>
          <w:p w14:paraId="60E8A754" w14:textId="77777777" w:rsidR="00B921E4" w:rsidRDefault="00B921E4">
            <w:pPr>
              <w:widowControl w:val="0"/>
              <w:rPr>
                <w:b/>
              </w:rPr>
            </w:pPr>
            <w:r>
              <w:rPr>
                <w:b/>
              </w:rPr>
              <w:t>Marianne.botos@paradisevalley.edu</w:t>
            </w:r>
          </w:p>
        </w:tc>
      </w:tr>
      <w:tr w:rsidR="00B921E4" w14:paraId="7BEAE7FE" w14:textId="77777777">
        <w:tc>
          <w:tcPr>
            <w:tcW w:w="3313" w:type="dxa"/>
            <w:tcBorders>
              <w:top w:val="single" w:sz="4" w:space="0" w:color="auto"/>
              <w:left w:val="single" w:sz="4" w:space="0" w:color="auto"/>
              <w:bottom w:val="single" w:sz="4" w:space="0" w:color="auto"/>
              <w:right w:val="single" w:sz="4" w:space="0" w:color="auto"/>
            </w:tcBorders>
          </w:tcPr>
          <w:p w14:paraId="2E165669" w14:textId="1DFC9946" w:rsidR="00497857" w:rsidRDefault="005676CE" w:rsidP="00497857">
            <w:pPr>
              <w:widowControl w:val="0"/>
              <w:rPr>
                <w:b/>
                <w:sz w:val="20"/>
                <w:szCs w:val="20"/>
              </w:rPr>
            </w:pPr>
            <w:r>
              <w:rPr>
                <w:b/>
              </w:rPr>
              <w:t>Office/</w:t>
            </w:r>
            <w:r w:rsidR="00B921E4">
              <w:rPr>
                <w:b/>
              </w:rPr>
              <w:t xml:space="preserve">Hours: </w:t>
            </w:r>
          </w:p>
          <w:p w14:paraId="29FDD110" w14:textId="77777777" w:rsidR="00B921E4" w:rsidRPr="00497857" w:rsidRDefault="00B921E4" w:rsidP="00497857">
            <w:pPr>
              <w:widowControl w:val="0"/>
              <w:rPr>
                <w:b/>
                <w:sz w:val="20"/>
                <w:szCs w:val="20"/>
              </w:rPr>
            </w:pPr>
          </w:p>
        </w:tc>
        <w:tc>
          <w:tcPr>
            <w:tcW w:w="6263" w:type="dxa"/>
            <w:tcBorders>
              <w:top w:val="single" w:sz="4" w:space="0" w:color="auto"/>
              <w:left w:val="single" w:sz="4" w:space="0" w:color="auto"/>
              <w:bottom w:val="single" w:sz="4" w:space="0" w:color="auto"/>
              <w:right w:val="single" w:sz="4" w:space="0" w:color="auto"/>
            </w:tcBorders>
          </w:tcPr>
          <w:p w14:paraId="1491D51C" w14:textId="77777777" w:rsidR="00B921E4" w:rsidRDefault="005676CE" w:rsidP="005964DA">
            <w:pPr>
              <w:widowControl w:val="0"/>
              <w:rPr>
                <w:b/>
                <w:sz w:val="22"/>
                <w:szCs w:val="22"/>
              </w:rPr>
            </w:pPr>
            <w:r>
              <w:rPr>
                <w:b/>
                <w:sz w:val="22"/>
                <w:szCs w:val="22"/>
              </w:rPr>
              <w:t>M278</w:t>
            </w:r>
          </w:p>
          <w:p w14:paraId="094A2144" w14:textId="3E589162" w:rsidR="005676CE" w:rsidRDefault="005676CE" w:rsidP="00580F52">
            <w:pPr>
              <w:rPr>
                <w:b/>
              </w:rPr>
            </w:pPr>
            <w:r w:rsidRPr="00C60205">
              <w:rPr>
                <w:b/>
              </w:rPr>
              <w:t>M</w:t>
            </w:r>
            <w:r w:rsidR="00CB6817">
              <w:rPr>
                <w:b/>
              </w:rPr>
              <w:t>-</w:t>
            </w:r>
            <w:proofErr w:type="spellStart"/>
            <w:r w:rsidR="00CB6817">
              <w:rPr>
                <w:b/>
              </w:rPr>
              <w:t>Th</w:t>
            </w:r>
            <w:proofErr w:type="spellEnd"/>
            <w:r w:rsidRPr="00C60205">
              <w:rPr>
                <w:b/>
              </w:rPr>
              <w:t xml:space="preserve"> 9:30-10:30a</w:t>
            </w:r>
            <w:r w:rsidR="00580F52">
              <w:rPr>
                <w:b/>
              </w:rPr>
              <w:t xml:space="preserve"> and</w:t>
            </w:r>
            <w:r w:rsidRPr="00C60205">
              <w:rPr>
                <w:b/>
              </w:rPr>
              <w:t xml:space="preserve"> </w:t>
            </w:r>
            <w:r w:rsidR="00962BFF">
              <w:rPr>
                <w:b/>
              </w:rPr>
              <w:t>T 1:45</w:t>
            </w:r>
            <w:r w:rsidR="00423879">
              <w:rPr>
                <w:b/>
              </w:rPr>
              <w:t>-2:45</w:t>
            </w:r>
            <w:r>
              <w:rPr>
                <w:b/>
              </w:rPr>
              <w:t>p</w:t>
            </w:r>
            <w:r w:rsidRPr="00C60205">
              <w:rPr>
                <w:b/>
              </w:rPr>
              <w:t>; F by appointment</w:t>
            </w:r>
          </w:p>
        </w:tc>
      </w:tr>
      <w:tr w:rsidR="00B921E4" w14:paraId="21E57F98" w14:textId="77777777">
        <w:tc>
          <w:tcPr>
            <w:tcW w:w="3313" w:type="dxa"/>
            <w:tcBorders>
              <w:top w:val="single" w:sz="4" w:space="0" w:color="auto"/>
              <w:left w:val="single" w:sz="4" w:space="0" w:color="auto"/>
              <w:bottom w:val="single" w:sz="4" w:space="0" w:color="auto"/>
              <w:right w:val="single" w:sz="4" w:space="0" w:color="auto"/>
            </w:tcBorders>
          </w:tcPr>
          <w:p w14:paraId="23D7F41E" w14:textId="773A9FB7" w:rsidR="00B921E4" w:rsidRDefault="00B921E4" w:rsidP="00C36589">
            <w:pPr>
              <w:widowControl w:val="0"/>
              <w:rPr>
                <w:sz w:val="16"/>
                <w:szCs w:val="16"/>
              </w:rPr>
            </w:pPr>
            <w:r>
              <w:rPr>
                <w:b/>
              </w:rPr>
              <w:t xml:space="preserve">Final Exam Time: </w:t>
            </w:r>
          </w:p>
        </w:tc>
        <w:tc>
          <w:tcPr>
            <w:tcW w:w="6263" w:type="dxa"/>
            <w:tcBorders>
              <w:top w:val="single" w:sz="4" w:space="0" w:color="auto"/>
              <w:left w:val="single" w:sz="4" w:space="0" w:color="auto"/>
              <w:bottom w:val="single" w:sz="4" w:space="0" w:color="auto"/>
              <w:right w:val="single" w:sz="4" w:space="0" w:color="auto"/>
            </w:tcBorders>
          </w:tcPr>
          <w:p w14:paraId="2EBCF3E6" w14:textId="790A83DA" w:rsidR="00B921E4" w:rsidRDefault="006E5A05" w:rsidP="00580F52">
            <w:pPr>
              <w:widowControl w:val="0"/>
              <w:rPr>
                <w:b/>
              </w:rPr>
            </w:pPr>
            <w:r>
              <w:rPr>
                <w:b/>
              </w:rPr>
              <w:t xml:space="preserve">Wednesday, </w:t>
            </w:r>
            <w:r w:rsidR="00AB3D9F">
              <w:rPr>
                <w:b/>
              </w:rPr>
              <w:t>May 11</w:t>
            </w:r>
            <w:r w:rsidR="000D5711">
              <w:rPr>
                <w:b/>
              </w:rPr>
              <w:t>, 10:30a-12</w:t>
            </w:r>
            <w:proofErr w:type="gramStart"/>
            <w:r w:rsidR="000D5711">
              <w:rPr>
                <w:b/>
              </w:rPr>
              <w:t>:20p</w:t>
            </w:r>
            <w:proofErr w:type="gramEnd"/>
          </w:p>
        </w:tc>
      </w:tr>
      <w:tr w:rsidR="00B921E4" w14:paraId="5245A4C2" w14:textId="77777777">
        <w:tc>
          <w:tcPr>
            <w:tcW w:w="3313" w:type="dxa"/>
            <w:tcBorders>
              <w:top w:val="single" w:sz="4" w:space="0" w:color="auto"/>
              <w:left w:val="single" w:sz="4" w:space="0" w:color="auto"/>
              <w:bottom w:val="single" w:sz="4" w:space="0" w:color="auto"/>
              <w:right w:val="single" w:sz="4" w:space="0" w:color="auto"/>
            </w:tcBorders>
          </w:tcPr>
          <w:p w14:paraId="0BEBDB5E" w14:textId="77777777" w:rsidR="00B921E4" w:rsidRDefault="00B921E4">
            <w:pPr>
              <w:widowControl w:val="0"/>
              <w:ind w:left="1440" w:hanging="1440"/>
            </w:pPr>
            <w:r>
              <w:rPr>
                <w:b/>
              </w:rPr>
              <w:t xml:space="preserve">Textbook: </w:t>
            </w:r>
          </w:p>
        </w:tc>
        <w:tc>
          <w:tcPr>
            <w:tcW w:w="6263" w:type="dxa"/>
            <w:tcBorders>
              <w:top w:val="single" w:sz="4" w:space="0" w:color="auto"/>
              <w:left w:val="single" w:sz="4" w:space="0" w:color="auto"/>
              <w:bottom w:val="single" w:sz="4" w:space="0" w:color="auto"/>
              <w:right w:val="single" w:sz="4" w:space="0" w:color="auto"/>
            </w:tcBorders>
          </w:tcPr>
          <w:p w14:paraId="724B6A9B" w14:textId="77777777" w:rsidR="00B921E4" w:rsidRDefault="00B921E4">
            <w:pPr>
              <w:widowControl w:val="0"/>
              <w:rPr>
                <w:b/>
              </w:rPr>
            </w:pPr>
          </w:p>
        </w:tc>
      </w:tr>
      <w:tr w:rsidR="00B921E4" w14:paraId="4569DB15" w14:textId="77777777">
        <w:tc>
          <w:tcPr>
            <w:tcW w:w="3313" w:type="dxa"/>
            <w:tcBorders>
              <w:top w:val="single" w:sz="4" w:space="0" w:color="auto"/>
              <w:left w:val="single" w:sz="4" w:space="0" w:color="auto"/>
              <w:bottom w:val="single" w:sz="4" w:space="0" w:color="auto"/>
              <w:right w:val="single" w:sz="4" w:space="0" w:color="auto"/>
            </w:tcBorders>
          </w:tcPr>
          <w:p w14:paraId="54CE8868" w14:textId="77777777" w:rsidR="00B921E4" w:rsidRDefault="00B921E4">
            <w:pPr>
              <w:widowControl w:val="0"/>
              <w:ind w:left="1440" w:hanging="1440"/>
              <w:rPr>
                <w:b/>
                <w:sz w:val="20"/>
                <w:szCs w:val="20"/>
              </w:rPr>
            </w:pPr>
            <w:r>
              <w:rPr>
                <w:b/>
              </w:rPr>
              <w:t xml:space="preserve">     Title:</w:t>
            </w:r>
          </w:p>
          <w:p w14:paraId="1253E722" w14:textId="77777777" w:rsidR="00B921E4" w:rsidRDefault="00B921E4">
            <w:pPr>
              <w:widowControl w:val="0"/>
              <w:ind w:left="1440" w:hanging="1440"/>
              <w:rPr>
                <w:b/>
              </w:rPr>
            </w:pPr>
          </w:p>
        </w:tc>
        <w:tc>
          <w:tcPr>
            <w:tcW w:w="6263" w:type="dxa"/>
            <w:tcBorders>
              <w:top w:val="single" w:sz="4" w:space="0" w:color="auto"/>
              <w:left w:val="single" w:sz="4" w:space="0" w:color="auto"/>
              <w:bottom w:val="single" w:sz="4" w:space="0" w:color="auto"/>
              <w:right w:val="single" w:sz="4" w:space="0" w:color="auto"/>
            </w:tcBorders>
          </w:tcPr>
          <w:p w14:paraId="37D6C5AA" w14:textId="759BACE9" w:rsidR="00B921E4" w:rsidRDefault="003472DD" w:rsidP="0089790D">
            <w:pPr>
              <w:widowControl w:val="0"/>
              <w:rPr>
                <w:b/>
              </w:rPr>
            </w:pPr>
            <w:r>
              <w:rPr>
                <w:i/>
              </w:rPr>
              <w:t xml:space="preserve">Writing Commons, </w:t>
            </w:r>
            <w:r w:rsidR="0089790D">
              <w:t>a FREE</w:t>
            </w:r>
            <w:r w:rsidRPr="003472DD">
              <w:t xml:space="preserve"> Open </w:t>
            </w:r>
            <w:r w:rsidR="00B67511">
              <w:t>Educational Resource</w:t>
            </w:r>
            <w:r w:rsidRPr="003472DD">
              <w:t xml:space="preserve"> (OER) text found at</w:t>
            </w:r>
            <w:r>
              <w:rPr>
                <w:i/>
              </w:rPr>
              <w:t xml:space="preserve"> </w:t>
            </w:r>
            <w:r w:rsidR="00E82470" w:rsidRPr="00E82470">
              <w:rPr>
                <w:i/>
              </w:rPr>
              <w:t>http://collegewriting.org</w:t>
            </w:r>
          </w:p>
        </w:tc>
      </w:tr>
      <w:tr w:rsidR="00B921E4" w14:paraId="5496A6BF" w14:textId="77777777">
        <w:tc>
          <w:tcPr>
            <w:tcW w:w="3313" w:type="dxa"/>
            <w:tcBorders>
              <w:top w:val="single" w:sz="4" w:space="0" w:color="auto"/>
              <w:left w:val="single" w:sz="4" w:space="0" w:color="auto"/>
              <w:bottom w:val="single" w:sz="4" w:space="0" w:color="auto"/>
              <w:right w:val="single" w:sz="4" w:space="0" w:color="auto"/>
            </w:tcBorders>
          </w:tcPr>
          <w:p w14:paraId="59F675E3" w14:textId="43824269" w:rsidR="00B921E4" w:rsidRPr="00C36589" w:rsidRDefault="00E82470">
            <w:pPr>
              <w:widowControl w:val="0"/>
              <w:ind w:left="1440" w:hanging="1440"/>
              <w:rPr>
                <w:b/>
                <w:sz w:val="20"/>
                <w:szCs w:val="20"/>
              </w:rPr>
            </w:pPr>
            <w:r>
              <w:rPr>
                <w:b/>
              </w:rPr>
              <w:t xml:space="preserve">     Editor</w:t>
            </w:r>
            <w:r w:rsidR="00B921E4">
              <w:rPr>
                <w:b/>
              </w:rPr>
              <w:t>:</w:t>
            </w:r>
          </w:p>
        </w:tc>
        <w:tc>
          <w:tcPr>
            <w:tcW w:w="6263" w:type="dxa"/>
            <w:tcBorders>
              <w:top w:val="single" w:sz="4" w:space="0" w:color="auto"/>
              <w:left w:val="single" w:sz="4" w:space="0" w:color="auto"/>
              <w:bottom w:val="single" w:sz="4" w:space="0" w:color="auto"/>
              <w:right w:val="single" w:sz="4" w:space="0" w:color="auto"/>
            </w:tcBorders>
          </w:tcPr>
          <w:p w14:paraId="5F1570D6" w14:textId="77777777" w:rsidR="00B921E4" w:rsidRPr="00E82470" w:rsidRDefault="00E82470">
            <w:pPr>
              <w:widowControl w:val="0"/>
            </w:pPr>
            <w:proofErr w:type="spellStart"/>
            <w:r w:rsidRPr="00E82470">
              <w:rPr>
                <w:bCs/>
                <w:color w:val="0D0D0D"/>
              </w:rPr>
              <w:t>Moxley</w:t>
            </w:r>
            <w:proofErr w:type="spellEnd"/>
            <w:r w:rsidRPr="00E82470">
              <w:rPr>
                <w:bCs/>
                <w:color w:val="0D0D0D"/>
              </w:rPr>
              <w:t>, Joseph</w:t>
            </w:r>
          </w:p>
        </w:tc>
      </w:tr>
      <w:tr w:rsidR="00B921E4" w14:paraId="589FA052" w14:textId="77777777">
        <w:tc>
          <w:tcPr>
            <w:tcW w:w="3313" w:type="dxa"/>
            <w:tcBorders>
              <w:top w:val="single" w:sz="4" w:space="0" w:color="auto"/>
              <w:left w:val="single" w:sz="4" w:space="0" w:color="auto"/>
              <w:bottom w:val="single" w:sz="4" w:space="0" w:color="auto"/>
              <w:right w:val="single" w:sz="4" w:space="0" w:color="auto"/>
            </w:tcBorders>
          </w:tcPr>
          <w:p w14:paraId="1D185793" w14:textId="0F48F2C4" w:rsidR="00B921E4" w:rsidRDefault="00B921E4" w:rsidP="00B67511">
            <w:pPr>
              <w:widowControl w:val="0"/>
              <w:ind w:left="1440" w:hanging="1440"/>
              <w:rPr>
                <w:b/>
              </w:rPr>
            </w:pPr>
            <w:r>
              <w:rPr>
                <w:b/>
              </w:rPr>
              <w:t xml:space="preserve">     Edition:</w:t>
            </w:r>
            <w:r w:rsidR="00B67511">
              <w:rPr>
                <w:b/>
              </w:rPr>
              <w:t xml:space="preserve"> </w:t>
            </w:r>
          </w:p>
        </w:tc>
        <w:tc>
          <w:tcPr>
            <w:tcW w:w="6263" w:type="dxa"/>
            <w:tcBorders>
              <w:top w:val="single" w:sz="4" w:space="0" w:color="auto"/>
              <w:left w:val="single" w:sz="4" w:space="0" w:color="auto"/>
              <w:bottom w:val="single" w:sz="4" w:space="0" w:color="auto"/>
              <w:right w:val="single" w:sz="4" w:space="0" w:color="auto"/>
            </w:tcBorders>
          </w:tcPr>
          <w:p w14:paraId="49E45BB9" w14:textId="75C62768" w:rsidR="00B921E4" w:rsidRDefault="00E82470">
            <w:pPr>
              <w:rPr>
                <w:b/>
              </w:rPr>
            </w:pPr>
            <w:r>
              <w:rPr>
                <w:sz w:val="22"/>
              </w:rPr>
              <w:t>n/</w:t>
            </w:r>
            <w:r w:rsidR="00B67511">
              <w:rPr>
                <w:sz w:val="22"/>
              </w:rPr>
              <w:t>a</w:t>
            </w:r>
          </w:p>
        </w:tc>
      </w:tr>
      <w:tr w:rsidR="00B921E4" w14:paraId="03ECD4C1" w14:textId="77777777">
        <w:tc>
          <w:tcPr>
            <w:tcW w:w="3313" w:type="dxa"/>
            <w:tcBorders>
              <w:top w:val="single" w:sz="4" w:space="0" w:color="auto"/>
              <w:left w:val="single" w:sz="4" w:space="0" w:color="auto"/>
              <w:bottom w:val="single" w:sz="4" w:space="0" w:color="auto"/>
              <w:right w:val="single" w:sz="4" w:space="0" w:color="auto"/>
            </w:tcBorders>
          </w:tcPr>
          <w:p w14:paraId="7ED65B01" w14:textId="77777777" w:rsidR="00B921E4" w:rsidRDefault="00B921E4">
            <w:pPr>
              <w:widowControl w:val="0"/>
              <w:ind w:left="1440" w:hanging="1440"/>
              <w:rPr>
                <w:b/>
                <w:sz w:val="20"/>
                <w:szCs w:val="20"/>
              </w:rPr>
            </w:pPr>
            <w:r>
              <w:rPr>
                <w:b/>
              </w:rPr>
              <w:t xml:space="preserve">     Publisher:</w:t>
            </w:r>
          </w:p>
          <w:p w14:paraId="006E20D1" w14:textId="77777777" w:rsidR="00B921E4" w:rsidRDefault="00B921E4">
            <w:pPr>
              <w:widowControl w:val="0"/>
              <w:ind w:left="1440" w:hanging="1440"/>
              <w:rPr>
                <w:b/>
              </w:rPr>
            </w:pPr>
          </w:p>
        </w:tc>
        <w:tc>
          <w:tcPr>
            <w:tcW w:w="6263" w:type="dxa"/>
            <w:tcBorders>
              <w:top w:val="single" w:sz="4" w:space="0" w:color="auto"/>
              <w:left w:val="single" w:sz="4" w:space="0" w:color="auto"/>
              <w:bottom w:val="single" w:sz="4" w:space="0" w:color="auto"/>
              <w:right w:val="single" w:sz="4" w:space="0" w:color="auto"/>
            </w:tcBorders>
          </w:tcPr>
          <w:p w14:paraId="1BED9153" w14:textId="77777777" w:rsidR="00B921E4" w:rsidRPr="00A95ABF" w:rsidRDefault="00A95ABF">
            <w:pPr>
              <w:widowControl w:val="0"/>
            </w:pPr>
            <w:r>
              <w:t>Most pages are published under a CC BY-NC-N</w:t>
            </w:r>
            <w:r w:rsidR="00EA59FB">
              <w:t>D 3.0 or CC BY-NC-SA 3.0 licens</w:t>
            </w:r>
            <w:r>
              <w:t>e</w:t>
            </w:r>
            <w:r w:rsidR="00E82470" w:rsidRPr="00A95ABF">
              <w:t xml:space="preserve"> </w:t>
            </w:r>
          </w:p>
        </w:tc>
      </w:tr>
      <w:tr w:rsidR="00B921E4" w14:paraId="400BC599" w14:textId="77777777">
        <w:tc>
          <w:tcPr>
            <w:tcW w:w="3313" w:type="dxa"/>
            <w:tcBorders>
              <w:top w:val="single" w:sz="4" w:space="0" w:color="auto"/>
              <w:left w:val="single" w:sz="4" w:space="0" w:color="auto"/>
              <w:bottom w:val="single" w:sz="4" w:space="0" w:color="auto"/>
              <w:right w:val="single" w:sz="4" w:space="0" w:color="auto"/>
            </w:tcBorders>
          </w:tcPr>
          <w:p w14:paraId="40C4346B" w14:textId="2D893C85" w:rsidR="00B921E4" w:rsidRDefault="00B921E4" w:rsidP="00B67511">
            <w:pPr>
              <w:widowControl w:val="0"/>
              <w:ind w:left="1440" w:hanging="1440"/>
              <w:rPr>
                <w:b/>
              </w:rPr>
            </w:pPr>
            <w:r>
              <w:rPr>
                <w:b/>
              </w:rPr>
              <w:t xml:space="preserve">     ISBN</w:t>
            </w:r>
            <w:r w:rsidR="00B67511">
              <w:rPr>
                <w:b/>
              </w:rPr>
              <w:t>:</w:t>
            </w:r>
          </w:p>
        </w:tc>
        <w:tc>
          <w:tcPr>
            <w:tcW w:w="6263" w:type="dxa"/>
            <w:tcBorders>
              <w:top w:val="single" w:sz="4" w:space="0" w:color="auto"/>
              <w:left w:val="single" w:sz="4" w:space="0" w:color="auto"/>
              <w:bottom w:val="single" w:sz="4" w:space="0" w:color="auto"/>
              <w:right w:val="single" w:sz="4" w:space="0" w:color="auto"/>
            </w:tcBorders>
          </w:tcPr>
          <w:p w14:paraId="421BD01D" w14:textId="77777777" w:rsidR="00B921E4" w:rsidRDefault="00E82470">
            <w:pPr>
              <w:widowControl w:val="0"/>
              <w:rPr>
                <w:b/>
              </w:rPr>
            </w:pPr>
            <w:r>
              <w:rPr>
                <w:sz w:val="22"/>
              </w:rPr>
              <w:t>n/a</w:t>
            </w:r>
          </w:p>
        </w:tc>
      </w:tr>
      <w:tr w:rsidR="00B921E4" w14:paraId="3E26CBF1" w14:textId="77777777">
        <w:tc>
          <w:tcPr>
            <w:tcW w:w="3313" w:type="dxa"/>
            <w:tcBorders>
              <w:top w:val="single" w:sz="4" w:space="0" w:color="auto"/>
              <w:left w:val="single" w:sz="4" w:space="0" w:color="auto"/>
              <w:bottom w:val="single" w:sz="4" w:space="0" w:color="auto"/>
              <w:right w:val="single" w:sz="4" w:space="0" w:color="auto"/>
            </w:tcBorders>
          </w:tcPr>
          <w:p w14:paraId="1EA848FD" w14:textId="77777777" w:rsidR="00B921E4" w:rsidRDefault="00B921E4">
            <w:pPr>
              <w:widowControl w:val="0"/>
              <w:ind w:left="1440" w:hanging="1440"/>
              <w:rPr>
                <w:b/>
                <w:bCs/>
                <w:color w:val="FF0000"/>
                <w:sz w:val="20"/>
                <w:szCs w:val="20"/>
                <w:u w:val="single"/>
              </w:rPr>
            </w:pPr>
          </w:p>
          <w:p w14:paraId="3904D38C" w14:textId="77777777" w:rsidR="00B921E4" w:rsidRDefault="00B921E4">
            <w:pPr>
              <w:widowControl w:val="0"/>
              <w:ind w:left="1440" w:hanging="1440"/>
              <w:rPr>
                <w:b/>
              </w:rPr>
            </w:pPr>
            <w:r>
              <w:rPr>
                <w:b/>
                <w:bCs/>
                <w:color w:val="FF0000"/>
                <w:u w:val="single"/>
              </w:rPr>
              <w:t>Student Maricopa E-Mail Policy</w:t>
            </w:r>
          </w:p>
        </w:tc>
        <w:tc>
          <w:tcPr>
            <w:tcW w:w="6263" w:type="dxa"/>
            <w:tcBorders>
              <w:top w:val="single" w:sz="4" w:space="0" w:color="auto"/>
              <w:left w:val="single" w:sz="4" w:space="0" w:color="auto"/>
              <w:bottom w:val="single" w:sz="4" w:space="0" w:color="auto"/>
              <w:right w:val="single" w:sz="4" w:space="0" w:color="auto"/>
            </w:tcBorders>
          </w:tcPr>
          <w:p w14:paraId="09348033" w14:textId="77777777" w:rsidR="00B921E4" w:rsidRDefault="00B921E4">
            <w:pPr>
              <w:widowControl w:val="0"/>
              <w:rPr>
                <w:b/>
              </w:rPr>
            </w:pPr>
            <w:r>
              <w:rPr>
                <w:b/>
                <w:bCs/>
                <w:color w:val="FF0000"/>
              </w:rPr>
              <w:t>Your</w:t>
            </w:r>
            <w:r>
              <w:rPr>
                <w:b/>
                <w:bCs/>
              </w:rPr>
              <w:t xml:space="preserve"> </w:t>
            </w:r>
            <w:hyperlink r:id="rId9" w:history="1">
              <w:r>
                <w:rPr>
                  <w:rStyle w:val="Hyperlink"/>
                  <w:b/>
                  <w:bCs/>
                </w:rPr>
                <w:t>MEID@maricopa.edu</w:t>
              </w:r>
            </w:hyperlink>
            <w:r>
              <w:rPr>
                <w:b/>
                <w:bCs/>
              </w:rPr>
              <w:t xml:space="preserve"> </w:t>
            </w:r>
            <w:r>
              <w:rPr>
                <w:b/>
                <w:bCs/>
                <w:color w:val="FF0000"/>
              </w:rPr>
              <w:t>e-mail account is the official form of communication between PVCC and you.  You are responsible for reading college messages and responding accordingly.</w:t>
            </w:r>
          </w:p>
        </w:tc>
      </w:tr>
    </w:tbl>
    <w:p w14:paraId="301A03B6" w14:textId="77777777" w:rsidR="00A725B8" w:rsidRPr="004F4D8F" w:rsidRDefault="00A725B8" w:rsidP="00AA1C8B">
      <w:pPr>
        <w:pStyle w:val="Heading1"/>
        <w:jc w:val="left"/>
        <w:rPr>
          <w:sz w:val="22"/>
        </w:rPr>
      </w:pPr>
      <w:r w:rsidRPr="004F4D8F">
        <w:rPr>
          <w:sz w:val="22"/>
        </w:rPr>
        <w:t xml:space="preserve">Official Course Description </w:t>
      </w:r>
    </w:p>
    <w:p w14:paraId="710D35FB" w14:textId="77777777" w:rsidR="00A725B8" w:rsidRPr="004F4D8F" w:rsidRDefault="00A725B8" w:rsidP="00AA1C8B">
      <w:pPr>
        <w:rPr>
          <w:sz w:val="22"/>
        </w:rPr>
      </w:pPr>
      <w:proofErr w:type="gramStart"/>
      <w:r w:rsidRPr="004F4D8F">
        <w:rPr>
          <w:sz w:val="22"/>
        </w:rPr>
        <w:t>Emphasis on rhetoric and composition with a focus on persuasive, research-based writing and understanding writing as a process.</w:t>
      </w:r>
      <w:proofErr w:type="gramEnd"/>
      <w:r w:rsidRPr="004F4D8F">
        <w:rPr>
          <w:sz w:val="22"/>
        </w:rPr>
        <w:t xml:space="preserve"> Developing advanced college-level writing strategies through three or more writing projects comprising at least 4,000 words in total. </w:t>
      </w:r>
    </w:p>
    <w:p w14:paraId="4C38CE5C" w14:textId="77777777" w:rsidR="0058225C" w:rsidRPr="0058225C" w:rsidRDefault="0058225C" w:rsidP="00AA1C8B">
      <w:pPr>
        <w:pStyle w:val="Heading1"/>
        <w:jc w:val="left"/>
        <w:rPr>
          <w:sz w:val="16"/>
          <w:szCs w:val="16"/>
        </w:rPr>
      </w:pPr>
    </w:p>
    <w:p w14:paraId="1105183B" w14:textId="77777777" w:rsidR="00F807D2" w:rsidRDefault="00F807D2" w:rsidP="00AA1C8B">
      <w:pPr>
        <w:pStyle w:val="Heading1"/>
        <w:jc w:val="left"/>
        <w:rPr>
          <w:sz w:val="22"/>
        </w:rPr>
      </w:pPr>
      <w:r>
        <w:rPr>
          <w:sz w:val="22"/>
        </w:rPr>
        <w:t>Official Course Competencies</w:t>
      </w:r>
    </w:p>
    <w:p w14:paraId="2D6A487B" w14:textId="77777777" w:rsidR="00F807D2" w:rsidRPr="00D06220" w:rsidRDefault="00F807D2" w:rsidP="00AA1C8B">
      <w:pPr>
        <w:ind w:left="270" w:hanging="270"/>
        <w:rPr>
          <w:vanish/>
          <w:sz w:val="22"/>
          <w:szCs w:val="22"/>
        </w:rPr>
      </w:pPr>
      <w:bookmarkStart w:id="0" w:name="comp"/>
    </w:p>
    <w:bookmarkEnd w:id="0"/>
    <w:p w14:paraId="616B5D1D" w14:textId="0355A38D" w:rsidR="00F807D2" w:rsidRPr="00D06220" w:rsidRDefault="00F807D2" w:rsidP="00AA1C8B">
      <w:pPr>
        <w:tabs>
          <w:tab w:val="left" w:pos="270"/>
        </w:tabs>
        <w:ind w:left="270" w:hanging="270"/>
        <w:rPr>
          <w:sz w:val="22"/>
          <w:szCs w:val="22"/>
        </w:rPr>
      </w:pPr>
      <w:r w:rsidRPr="00D06220">
        <w:rPr>
          <w:sz w:val="22"/>
          <w:szCs w:val="22"/>
        </w:rPr>
        <w:t xml:space="preserve">1. </w:t>
      </w:r>
      <w:r w:rsidRPr="00D06220">
        <w:rPr>
          <w:sz w:val="22"/>
          <w:szCs w:val="22"/>
        </w:rPr>
        <w:tab/>
        <w:t xml:space="preserve">Write for specific rhetorical contexts, including circumstance, purpose, topic, audience </w:t>
      </w:r>
      <w:r>
        <w:rPr>
          <w:sz w:val="22"/>
          <w:szCs w:val="22"/>
        </w:rPr>
        <w:t>a</w:t>
      </w:r>
      <w:r w:rsidRPr="00D06220">
        <w:rPr>
          <w:sz w:val="22"/>
          <w:szCs w:val="22"/>
        </w:rPr>
        <w:t xml:space="preserve">nd writer, as well as the writing's ethical, political, and cultural implications. (I, IV) </w:t>
      </w:r>
    </w:p>
    <w:p w14:paraId="6EE017D8" w14:textId="77777777" w:rsidR="00F807D2" w:rsidRPr="00D06220" w:rsidRDefault="00F807D2" w:rsidP="00AA1C8B">
      <w:pPr>
        <w:tabs>
          <w:tab w:val="left" w:pos="270"/>
        </w:tabs>
        <w:ind w:left="270" w:hanging="270"/>
        <w:rPr>
          <w:sz w:val="22"/>
          <w:szCs w:val="22"/>
        </w:rPr>
      </w:pPr>
      <w:r w:rsidRPr="00D06220">
        <w:rPr>
          <w:sz w:val="22"/>
          <w:szCs w:val="22"/>
        </w:rPr>
        <w:t xml:space="preserve">2. </w:t>
      </w:r>
      <w:r w:rsidRPr="00D06220">
        <w:rPr>
          <w:sz w:val="22"/>
          <w:szCs w:val="22"/>
        </w:rPr>
        <w:tab/>
        <w:t xml:space="preserve">Organize writing to support a central idea through unity, coherence and logical development appropriate to a specific writing context. (II, V) </w:t>
      </w:r>
    </w:p>
    <w:p w14:paraId="25FFB268" w14:textId="77777777" w:rsidR="00F807D2" w:rsidRPr="00D06220" w:rsidRDefault="00F807D2" w:rsidP="00AA1C8B">
      <w:pPr>
        <w:tabs>
          <w:tab w:val="left" w:pos="270"/>
        </w:tabs>
        <w:ind w:left="270" w:hanging="270"/>
        <w:rPr>
          <w:sz w:val="22"/>
          <w:szCs w:val="22"/>
        </w:rPr>
      </w:pPr>
      <w:r w:rsidRPr="00D06220">
        <w:rPr>
          <w:sz w:val="22"/>
          <w:szCs w:val="22"/>
        </w:rPr>
        <w:t xml:space="preserve">3. </w:t>
      </w:r>
      <w:r w:rsidRPr="00D06220">
        <w:rPr>
          <w:sz w:val="22"/>
          <w:szCs w:val="22"/>
        </w:rPr>
        <w:tab/>
        <w:t xml:space="preserve">Use appropriate conventions in writing, including consistent voice, tone, diction, grammar, and mechanics. (I, V) </w:t>
      </w:r>
    </w:p>
    <w:p w14:paraId="5D6BF9B3" w14:textId="77777777" w:rsidR="00F807D2" w:rsidRPr="00D06220" w:rsidRDefault="00F807D2" w:rsidP="00AA1C8B">
      <w:pPr>
        <w:tabs>
          <w:tab w:val="left" w:pos="270"/>
        </w:tabs>
        <w:ind w:left="270" w:hanging="270"/>
        <w:rPr>
          <w:sz w:val="22"/>
          <w:szCs w:val="22"/>
        </w:rPr>
      </w:pPr>
      <w:r w:rsidRPr="00D06220">
        <w:rPr>
          <w:sz w:val="22"/>
          <w:szCs w:val="22"/>
        </w:rPr>
        <w:t xml:space="preserve">4. </w:t>
      </w:r>
      <w:r w:rsidRPr="00D06220">
        <w:rPr>
          <w:sz w:val="22"/>
          <w:szCs w:val="22"/>
        </w:rPr>
        <w:tab/>
        <w:t xml:space="preserve">Find, evaluate, select, and synthesize both online and print sources that examine a topic from multiple perspectives. (I, III) </w:t>
      </w:r>
    </w:p>
    <w:p w14:paraId="12573188" w14:textId="77777777" w:rsidR="00F807D2" w:rsidRPr="00D06220" w:rsidRDefault="00F807D2" w:rsidP="00AA1C8B">
      <w:pPr>
        <w:tabs>
          <w:tab w:val="left" w:pos="270"/>
        </w:tabs>
        <w:ind w:left="270" w:hanging="270"/>
        <w:rPr>
          <w:sz w:val="22"/>
          <w:szCs w:val="22"/>
        </w:rPr>
      </w:pPr>
      <w:r w:rsidRPr="00D06220">
        <w:rPr>
          <w:sz w:val="22"/>
          <w:szCs w:val="22"/>
        </w:rPr>
        <w:t xml:space="preserve">5. </w:t>
      </w:r>
      <w:r w:rsidRPr="00D06220">
        <w:rPr>
          <w:sz w:val="22"/>
          <w:szCs w:val="22"/>
        </w:rPr>
        <w:tab/>
        <w:t xml:space="preserve">Integrate sources through summarizing, paraphrasing, and quotation from sources to develop and support one's own ideas. (III, IV) </w:t>
      </w:r>
    </w:p>
    <w:p w14:paraId="3613D84B" w14:textId="77777777" w:rsidR="00F807D2" w:rsidRPr="00D06220" w:rsidRDefault="00F807D2" w:rsidP="00AA1C8B">
      <w:pPr>
        <w:tabs>
          <w:tab w:val="left" w:pos="270"/>
        </w:tabs>
        <w:ind w:left="270" w:hanging="270"/>
        <w:rPr>
          <w:sz w:val="22"/>
          <w:szCs w:val="22"/>
        </w:rPr>
      </w:pPr>
      <w:r w:rsidRPr="00D06220">
        <w:rPr>
          <w:sz w:val="22"/>
          <w:szCs w:val="22"/>
        </w:rPr>
        <w:t xml:space="preserve">6. </w:t>
      </w:r>
      <w:r w:rsidRPr="00D06220">
        <w:rPr>
          <w:sz w:val="22"/>
          <w:szCs w:val="22"/>
        </w:rPr>
        <w:tab/>
        <w:t xml:space="preserve">Identify, select and use an appropriate documentation style to maintain academic integrity. (III) </w:t>
      </w:r>
    </w:p>
    <w:p w14:paraId="325D7D54" w14:textId="77777777" w:rsidR="00F807D2" w:rsidRPr="00D06220" w:rsidRDefault="00F807D2" w:rsidP="00AA1C8B">
      <w:pPr>
        <w:tabs>
          <w:tab w:val="left" w:pos="270"/>
        </w:tabs>
        <w:ind w:left="270" w:hanging="270"/>
        <w:rPr>
          <w:sz w:val="22"/>
          <w:szCs w:val="22"/>
        </w:rPr>
      </w:pPr>
      <w:r w:rsidRPr="00D06220">
        <w:rPr>
          <w:sz w:val="22"/>
          <w:szCs w:val="22"/>
        </w:rPr>
        <w:t xml:space="preserve">7. </w:t>
      </w:r>
      <w:r w:rsidRPr="00D06220">
        <w:rPr>
          <w:sz w:val="22"/>
          <w:szCs w:val="22"/>
        </w:rPr>
        <w:tab/>
        <w:t xml:space="preserve">Use feedback obtained through peer review, instructor comments, and/or other sources to revise writing. (II) </w:t>
      </w:r>
    </w:p>
    <w:p w14:paraId="479DCF50" w14:textId="77777777" w:rsidR="00F807D2" w:rsidRPr="00D06220" w:rsidRDefault="00F807D2" w:rsidP="00AA1C8B">
      <w:pPr>
        <w:tabs>
          <w:tab w:val="left" w:pos="270"/>
        </w:tabs>
        <w:ind w:left="270" w:hanging="270"/>
        <w:rPr>
          <w:sz w:val="22"/>
          <w:szCs w:val="22"/>
        </w:rPr>
      </w:pPr>
      <w:r w:rsidRPr="00D06220">
        <w:rPr>
          <w:sz w:val="22"/>
          <w:szCs w:val="22"/>
        </w:rPr>
        <w:t xml:space="preserve">8. </w:t>
      </w:r>
      <w:r w:rsidRPr="00D06220">
        <w:rPr>
          <w:sz w:val="22"/>
          <w:szCs w:val="22"/>
        </w:rPr>
        <w:tab/>
        <w:t xml:space="preserve">Assess one's own writing strengths and identify strategies for improvement through </w:t>
      </w:r>
      <w:r>
        <w:rPr>
          <w:sz w:val="22"/>
          <w:szCs w:val="22"/>
        </w:rPr>
        <w:t>i</w:t>
      </w:r>
      <w:r w:rsidRPr="00D06220">
        <w:rPr>
          <w:sz w:val="22"/>
          <w:szCs w:val="22"/>
        </w:rPr>
        <w:t xml:space="preserve">nstructor conference, portfolio review, written evaluation, and/or other methods. (II) </w:t>
      </w:r>
    </w:p>
    <w:p w14:paraId="0C271B10" w14:textId="77777777" w:rsidR="00F807D2" w:rsidRPr="00D06220" w:rsidRDefault="00F807D2" w:rsidP="00AA1C8B">
      <w:pPr>
        <w:tabs>
          <w:tab w:val="left" w:pos="270"/>
        </w:tabs>
        <w:ind w:left="270" w:hanging="270"/>
        <w:rPr>
          <w:sz w:val="22"/>
          <w:szCs w:val="22"/>
        </w:rPr>
      </w:pPr>
      <w:r w:rsidRPr="00D06220">
        <w:rPr>
          <w:sz w:val="22"/>
          <w:szCs w:val="22"/>
        </w:rPr>
        <w:t xml:space="preserve">9. </w:t>
      </w:r>
      <w:r w:rsidRPr="00D06220">
        <w:rPr>
          <w:sz w:val="22"/>
          <w:szCs w:val="22"/>
        </w:rPr>
        <w:tab/>
        <w:t xml:space="preserve">Generate, format, and edit writing using appropriate technologies. (II, V) </w:t>
      </w:r>
    </w:p>
    <w:p w14:paraId="646F53D0" w14:textId="35247A91" w:rsidR="00C62E6A" w:rsidRDefault="00A725B8" w:rsidP="00A725B8">
      <w:pPr>
        <w:jc w:val="center"/>
      </w:pPr>
      <w:r>
        <w:t xml:space="preserve"> </w:t>
      </w:r>
    </w:p>
    <w:p w14:paraId="1DEF395E" w14:textId="77777777" w:rsidR="00D03D2B" w:rsidRDefault="00D03D2B">
      <w:pPr>
        <w:rPr>
          <w:sz w:val="16"/>
        </w:rPr>
      </w:pPr>
    </w:p>
    <w:p w14:paraId="259DB375" w14:textId="77777777" w:rsidR="00A11A10" w:rsidRPr="00B42266" w:rsidRDefault="0095092A" w:rsidP="005F0A5B">
      <w:r>
        <w:br w:type="page"/>
      </w:r>
      <w:r w:rsidR="005F0A5B">
        <w:rPr>
          <w:rFonts w:ascii="Times" w:hAnsi="Times"/>
          <w:noProof/>
          <w:sz w:val="22"/>
          <w:szCs w:val="20"/>
        </w:rPr>
        <w:drawing>
          <wp:anchor distT="0" distB="0" distL="114300" distR="114300" simplePos="0" relativeHeight="251668480" behindDoc="0" locked="0" layoutInCell="1" allowOverlap="1" wp14:anchorId="777C8EB8" wp14:editId="007C2946">
            <wp:simplePos x="0" y="0"/>
            <wp:positionH relativeFrom="column">
              <wp:posOffset>0</wp:posOffset>
            </wp:positionH>
            <wp:positionV relativeFrom="paragraph">
              <wp:posOffset>0</wp:posOffset>
            </wp:positionV>
            <wp:extent cx="5943600" cy="8458200"/>
            <wp:effectExtent l="25400" t="0" r="0" b="0"/>
            <wp:wrapTight wrapText="bothSides">
              <wp:wrapPolygon edited="0">
                <wp:start x="-92" y="65"/>
                <wp:lineTo x="-92" y="3114"/>
                <wp:lineTo x="923" y="3178"/>
                <wp:lineTo x="11446" y="3178"/>
                <wp:lineTo x="-92" y="3438"/>
                <wp:lineTo x="-92" y="4216"/>
                <wp:lineTo x="11446" y="4216"/>
                <wp:lineTo x="-92" y="4476"/>
                <wp:lineTo x="-92" y="8368"/>
                <wp:lineTo x="11446" y="8368"/>
                <wp:lineTo x="-92" y="8627"/>
                <wp:lineTo x="-92" y="9405"/>
                <wp:lineTo x="11446" y="9405"/>
                <wp:lineTo x="-92" y="9730"/>
                <wp:lineTo x="-92" y="14465"/>
                <wp:lineTo x="277" y="14789"/>
                <wp:lineTo x="-92" y="14789"/>
                <wp:lineTo x="-92" y="21016"/>
                <wp:lineTo x="8769" y="21535"/>
                <wp:lineTo x="11446" y="21535"/>
                <wp:lineTo x="19015" y="21535"/>
                <wp:lineTo x="21323" y="21341"/>
                <wp:lineTo x="21138" y="20822"/>
                <wp:lineTo x="8769" y="20822"/>
                <wp:lineTo x="20308" y="20303"/>
                <wp:lineTo x="20215" y="19784"/>
                <wp:lineTo x="4154" y="19784"/>
                <wp:lineTo x="20308" y="19265"/>
                <wp:lineTo x="20400" y="18746"/>
                <wp:lineTo x="8123" y="18746"/>
                <wp:lineTo x="21231" y="18422"/>
                <wp:lineTo x="21138" y="17708"/>
                <wp:lineTo x="462" y="17708"/>
                <wp:lineTo x="21138" y="17319"/>
                <wp:lineTo x="21415" y="16670"/>
                <wp:lineTo x="21415" y="15892"/>
                <wp:lineTo x="8954" y="15632"/>
                <wp:lineTo x="20400" y="15503"/>
                <wp:lineTo x="20492" y="14789"/>
                <wp:lineTo x="10800" y="14595"/>
                <wp:lineTo x="20862" y="14141"/>
                <wp:lineTo x="20769" y="13751"/>
                <wp:lineTo x="17446" y="13427"/>
                <wp:lineTo x="21415" y="13038"/>
                <wp:lineTo x="21046" y="12519"/>
                <wp:lineTo x="20585" y="11481"/>
                <wp:lineTo x="20031" y="9405"/>
                <wp:lineTo x="17631" y="8368"/>
                <wp:lineTo x="20492" y="8368"/>
                <wp:lineTo x="20400" y="7849"/>
                <wp:lineTo x="16892" y="7330"/>
                <wp:lineTo x="20215" y="6876"/>
                <wp:lineTo x="19846" y="6616"/>
                <wp:lineTo x="4246" y="6292"/>
                <wp:lineTo x="20400" y="6292"/>
                <wp:lineTo x="21231" y="5643"/>
                <wp:lineTo x="20492" y="5254"/>
                <wp:lineTo x="21508" y="4281"/>
                <wp:lineTo x="21508" y="4216"/>
                <wp:lineTo x="19938" y="3243"/>
                <wp:lineTo x="19846" y="3178"/>
                <wp:lineTo x="20308" y="2659"/>
                <wp:lineTo x="18369" y="2530"/>
                <wp:lineTo x="6277" y="2141"/>
                <wp:lineTo x="14769" y="2141"/>
                <wp:lineTo x="20400" y="1751"/>
                <wp:lineTo x="20400" y="1103"/>
                <wp:lineTo x="21046" y="130"/>
                <wp:lineTo x="21046" y="65"/>
                <wp:lineTo x="-92" y="6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943600" cy="8458200"/>
                    </a:xfrm>
                    <a:prstGeom prst="rect">
                      <a:avLst/>
                    </a:prstGeom>
                    <a:noFill/>
                    <a:ln w="9525">
                      <a:noFill/>
                      <a:miter lim="800000"/>
                      <a:headEnd/>
                      <a:tailEnd/>
                    </a:ln>
                  </pic:spPr>
                </pic:pic>
              </a:graphicData>
            </a:graphic>
          </wp:anchor>
        </w:drawing>
      </w:r>
    </w:p>
    <w:p w14:paraId="0FEE05DE" w14:textId="57BDA74C" w:rsidR="00C54CFF" w:rsidRDefault="00F42AC4" w:rsidP="006B55EA">
      <w:pPr>
        <w:jc w:val="center"/>
        <w:rPr>
          <w:b/>
          <w:bCs/>
          <w:sz w:val="22"/>
        </w:rPr>
      </w:pPr>
      <w:r>
        <w:rPr>
          <w:b/>
          <w:bCs/>
          <w:sz w:val="22"/>
        </w:rPr>
        <w:lastRenderedPageBreak/>
        <w:t xml:space="preserve">ENG102: Critical Thinking, </w:t>
      </w:r>
      <w:r w:rsidR="00687E35">
        <w:rPr>
          <w:b/>
          <w:bCs/>
          <w:sz w:val="22"/>
        </w:rPr>
        <w:t xml:space="preserve">Research, Synthesis, Writing, </w:t>
      </w:r>
      <w:r w:rsidR="00C54CFF">
        <w:rPr>
          <w:b/>
          <w:bCs/>
          <w:sz w:val="22"/>
        </w:rPr>
        <w:t xml:space="preserve">and </w:t>
      </w:r>
      <w:r w:rsidR="00687E35">
        <w:rPr>
          <w:b/>
          <w:bCs/>
          <w:sz w:val="22"/>
        </w:rPr>
        <w:t>Problem Solving</w:t>
      </w:r>
    </w:p>
    <w:p w14:paraId="2DFA47DA" w14:textId="3963C0A8" w:rsidR="00453288" w:rsidRDefault="00687E35" w:rsidP="006B55EA">
      <w:pPr>
        <w:jc w:val="center"/>
        <w:rPr>
          <w:b/>
          <w:bCs/>
          <w:sz w:val="22"/>
        </w:rPr>
      </w:pPr>
      <w:proofErr w:type="gramStart"/>
      <w:r>
        <w:rPr>
          <w:b/>
          <w:bCs/>
          <w:sz w:val="22"/>
        </w:rPr>
        <w:t>in</w:t>
      </w:r>
      <w:proofErr w:type="gramEnd"/>
      <w:r>
        <w:rPr>
          <w:b/>
          <w:bCs/>
          <w:sz w:val="22"/>
        </w:rPr>
        <w:t xml:space="preserve"> a Global Environment</w:t>
      </w:r>
    </w:p>
    <w:p w14:paraId="75A34072" w14:textId="77777777" w:rsidR="00CD304F" w:rsidRDefault="00CD304F">
      <w:pPr>
        <w:rPr>
          <w:b/>
          <w:bCs/>
          <w:sz w:val="22"/>
        </w:rPr>
      </w:pPr>
    </w:p>
    <w:p w14:paraId="447B00EC" w14:textId="77777777" w:rsidR="00302A9C" w:rsidRDefault="00302A9C">
      <w:pPr>
        <w:rPr>
          <w:sz w:val="22"/>
        </w:rPr>
      </w:pPr>
    </w:p>
    <w:p w14:paraId="4205B8CE" w14:textId="77777777" w:rsidR="00595AAF" w:rsidRDefault="00595AAF" w:rsidP="00595AAF">
      <w:pPr>
        <w:pStyle w:val="Heading1"/>
        <w:rPr>
          <w:sz w:val="22"/>
        </w:rPr>
      </w:pPr>
      <w:r w:rsidRPr="00453288">
        <w:rPr>
          <w:noProof/>
          <w:sz w:val="22"/>
        </w:rPr>
        <w:drawing>
          <wp:inline distT="0" distB="0" distL="0" distR="0" wp14:anchorId="6B61C19F" wp14:editId="204DDC5C">
            <wp:extent cx="1943100" cy="1943100"/>
            <wp:effectExtent l="19050" t="0" r="0" b="0"/>
            <wp:docPr id="7" name="Picture 1" descr="C:\Documents and Settings\botos\Local Settings\Temporary Internet Files\Content.IE5\BB9P1L9A\MCj043982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tos\Local Settings\Temporary Internet Files\Content.IE5\BB9P1L9A\MCj04398230000[1].png"/>
                    <pic:cNvPicPr>
                      <a:picLocks noChangeAspect="1" noChangeArrowheads="1"/>
                    </pic:cNvPicPr>
                  </pic:nvPicPr>
                  <pic:blipFill>
                    <a:blip r:embed="rId11" cstate="print"/>
                    <a:srcRect/>
                    <a:stretch>
                      <a:fillRect/>
                    </a:stretch>
                  </pic:blipFill>
                  <pic:spPr bwMode="auto">
                    <a:xfrm>
                      <a:off x="0" y="0"/>
                      <a:ext cx="1943100" cy="1943100"/>
                    </a:xfrm>
                    <a:prstGeom prst="rect">
                      <a:avLst/>
                    </a:prstGeom>
                    <a:noFill/>
                    <a:ln w="9525">
                      <a:noFill/>
                      <a:miter lim="800000"/>
                      <a:headEnd/>
                      <a:tailEnd/>
                    </a:ln>
                  </pic:spPr>
                </pic:pic>
              </a:graphicData>
            </a:graphic>
          </wp:inline>
        </w:drawing>
      </w:r>
    </w:p>
    <w:p w14:paraId="708F9BB0" w14:textId="77777777" w:rsidR="00595AAF" w:rsidRDefault="00595AAF" w:rsidP="00595AAF">
      <w:pPr>
        <w:pStyle w:val="Heading1"/>
        <w:rPr>
          <w:sz w:val="22"/>
        </w:rPr>
      </w:pPr>
    </w:p>
    <w:p w14:paraId="50549B82" w14:textId="77777777" w:rsidR="00595AAF" w:rsidRDefault="00595AAF" w:rsidP="00595AAF">
      <w:pPr>
        <w:pStyle w:val="Title"/>
        <w:rPr>
          <w:b w:val="0"/>
          <w:sz w:val="22"/>
          <w:szCs w:val="22"/>
        </w:rPr>
      </w:pPr>
      <w:r>
        <w:rPr>
          <w:b w:val="0"/>
          <w:sz w:val="22"/>
          <w:szCs w:val="22"/>
        </w:rPr>
        <w:t>“</w:t>
      </w:r>
      <w:r w:rsidRPr="000A21B0">
        <w:rPr>
          <w:b w:val="0"/>
          <w:sz w:val="22"/>
          <w:szCs w:val="22"/>
        </w:rPr>
        <w:t>At the desk where I sit, I have learned one great truth. The answer for all our national problems</w:t>
      </w:r>
    </w:p>
    <w:p w14:paraId="58DEABB5" w14:textId="77777777" w:rsidR="00595AAF" w:rsidRDefault="00595AAF" w:rsidP="00595AAF">
      <w:pPr>
        <w:pStyle w:val="Title"/>
        <w:rPr>
          <w:b w:val="0"/>
          <w:sz w:val="22"/>
          <w:szCs w:val="22"/>
        </w:rPr>
      </w:pPr>
      <w:r w:rsidRPr="000A21B0">
        <w:rPr>
          <w:b w:val="0"/>
          <w:sz w:val="22"/>
          <w:szCs w:val="22"/>
        </w:rPr>
        <w:t xml:space="preserve"> </w:t>
      </w:r>
      <w:r>
        <w:rPr>
          <w:b w:val="0"/>
          <w:sz w:val="22"/>
          <w:szCs w:val="22"/>
        </w:rPr>
        <w:softHyphen/>
      </w:r>
      <w:r>
        <w:rPr>
          <w:b w:val="0"/>
          <w:sz w:val="22"/>
          <w:szCs w:val="22"/>
        </w:rPr>
        <w:softHyphen/>
      </w:r>
      <w:r>
        <w:rPr>
          <w:b w:val="0"/>
          <w:sz w:val="22"/>
          <w:szCs w:val="22"/>
        </w:rPr>
        <w:softHyphen/>
      </w:r>
      <w:r>
        <w:rPr>
          <w:b w:val="0"/>
          <w:sz w:val="22"/>
          <w:szCs w:val="22"/>
        </w:rPr>
        <w:softHyphen/>
        <w:t>--</w:t>
      </w:r>
      <w:r w:rsidRPr="000A21B0">
        <w:rPr>
          <w:b w:val="0"/>
          <w:sz w:val="22"/>
          <w:szCs w:val="22"/>
        </w:rPr>
        <w:t xml:space="preserve"> the answer for all the problems of the world -</w:t>
      </w:r>
      <w:r>
        <w:rPr>
          <w:b w:val="0"/>
          <w:sz w:val="22"/>
          <w:szCs w:val="22"/>
        </w:rPr>
        <w:t>-</w:t>
      </w:r>
      <w:r w:rsidRPr="000A21B0">
        <w:rPr>
          <w:b w:val="0"/>
          <w:sz w:val="22"/>
          <w:szCs w:val="22"/>
        </w:rPr>
        <w:t xml:space="preserve"> come to a single word. </w:t>
      </w:r>
    </w:p>
    <w:p w14:paraId="716E24A7" w14:textId="77777777" w:rsidR="00595AAF" w:rsidRDefault="00595AAF" w:rsidP="00595AAF">
      <w:pPr>
        <w:pStyle w:val="Title"/>
        <w:rPr>
          <w:b w:val="0"/>
          <w:sz w:val="22"/>
          <w:szCs w:val="22"/>
        </w:rPr>
      </w:pPr>
      <w:r w:rsidRPr="000A21B0">
        <w:rPr>
          <w:b w:val="0"/>
          <w:sz w:val="22"/>
          <w:szCs w:val="22"/>
        </w:rPr>
        <w:t>That word is education.</w:t>
      </w:r>
      <w:r>
        <w:rPr>
          <w:b w:val="0"/>
          <w:sz w:val="22"/>
          <w:szCs w:val="22"/>
        </w:rPr>
        <w:t>”</w:t>
      </w:r>
      <w:r w:rsidRPr="000A21B0">
        <w:rPr>
          <w:b w:val="0"/>
          <w:sz w:val="22"/>
          <w:szCs w:val="22"/>
        </w:rPr>
        <w:t xml:space="preserve"> ~ Lyndon B. Johnson  </w:t>
      </w:r>
    </w:p>
    <w:p w14:paraId="29811C12" w14:textId="77777777" w:rsidR="00595AAF" w:rsidRPr="000A21B0" w:rsidRDefault="00595AAF" w:rsidP="00595AAF">
      <w:pPr>
        <w:pStyle w:val="Title"/>
        <w:rPr>
          <w:b w:val="0"/>
          <w:sz w:val="22"/>
          <w:szCs w:val="22"/>
        </w:rPr>
      </w:pPr>
    </w:p>
    <w:p w14:paraId="591EACB0" w14:textId="77777777" w:rsidR="00595AAF" w:rsidRPr="000A21B0" w:rsidRDefault="00595AAF" w:rsidP="00595AAF">
      <w:pPr>
        <w:pStyle w:val="Title"/>
        <w:rPr>
          <w:b w:val="0"/>
          <w:sz w:val="22"/>
          <w:szCs w:val="22"/>
        </w:rPr>
      </w:pPr>
      <w:r>
        <w:rPr>
          <w:b w:val="0"/>
          <w:sz w:val="22"/>
          <w:szCs w:val="22"/>
        </w:rPr>
        <w:t>“</w:t>
      </w:r>
      <w:r w:rsidRPr="000A21B0">
        <w:rPr>
          <w:b w:val="0"/>
          <w:sz w:val="22"/>
          <w:szCs w:val="22"/>
        </w:rPr>
        <w:t>It is important that students bring a certain ragamuffin, barefoot irreverence to their studies; they are not here to worship what is known, but to question it.</w:t>
      </w:r>
      <w:r>
        <w:rPr>
          <w:b w:val="0"/>
          <w:sz w:val="22"/>
          <w:szCs w:val="22"/>
        </w:rPr>
        <w:t>”</w:t>
      </w:r>
      <w:r w:rsidRPr="000A21B0">
        <w:rPr>
          <w:b w:val="0"/>
          <w:sz w:val="22"/>
          <w:szCs w:val="22"/>
        </w:rPr>
        <w:t xml:space="preserve">  ~Jacob </w:t>
      </w:r>
      <w:proofErr w:type="spellStart"/>
      <w:r w:rsidRPr="000A21B0">
        <w:rPr>
          <w:b w:val="0"/>
          <w:sz w:val="22"/>
          <w:szCs w:val="22"/>
        </w:rPr>
        <w:t>Bronowski</w:t>
      </w:r>
      <w:proofErr w:type="spellEnd"/>
    </w:p>
    <w:p w14:paraId="08D3C717" w14:textId="77777777" w:rsidR="00595AAF" w:rsidRDefault="00595AAF" w:rsidP="00595AAF">
      <w:pPr>
        <w:pStyle w:val="Heading1"/>
        <w:rPr>
          <w:sz w:val="22"/>
        </w:rPr>
      </w:pPr>
    </w:p>
    <w:p w14:paraId="1544BDDE" w14:textId="77777777" w:rsidR="00595AAF" w:rsidRPr="00C54CFF" w:rsidRDefault="00595AAF" w:rsidP="00595AAF">
      <w:pPr>
        <w:pStyle w:val="Heading1"/>
        <w:rPr>
          <w:sz w:val="22"/>
          <w:szCs w:val="22"/>
        </w:rPr>
      </w:pPr>
    </w:p>
    <w:p w14:paraId="09349F54" w14:textId="0396C5AC" w:rsidR="00595AAF" w:rsidRPr="00C54CFF" w:rsidRDefault="00595AAF" w:rsidP="00595AAF">
      <w:pPr>
        <w:rPr>
          <w:sz w:val="22"/>
          <w:szCs w:val="22"/>
        </w:rPr>
      </w:pPr>
      <w:r w:rsidRPr="00C54CFF">
        <w:rPr>
          <w:b/>
          <w:sz w:val="22"/>
          <w:szCs w:val="22"/>
        </w:rPr>
        <w:t>Materials:</w:t>
      </w:r>
      <w:r w:rsidR="007571D5">
        <w:rPr>
          <w:sz w:val="22"/>
          <w:szCs w:val="22"/>
        </w:rPr>
        <w:t xml:space="preserve"> A 3-ring binder </w:t>
      </w:r>
      <w:r w:rsidR="0059670F">
        <w:rPr>
          <w:sz w:val="22"/>
          <w:szCs w:val="22"/>
        </w:rPr>
        <w:t>to collect research articles;</w:t>
      </w:r>
      <w:r w:rsidR="007571D5">
        <w:rPr>
          <w:sz w:val="22"/>
          <w:szCs w:val="22"/>
        </w:rPr>
        <w:t xml:space="preserve"> an 8½</w:t>
      </w:r>
      <w:r w:rsidRPr="00C54CFF">
        <w:rPr>
          <w:sz w:val="22"/>
          <w:szCs w:val="22"/>
        </w:rPr>
        <w:t xml:space="preserve"> x 11 spiral notebook (single subject), labele</w:t>
      </w:r>
      <w:r w:rsidR="0044300E">
        <w:rPr>
          <w:sz w:val="22"/>
          <w:szCs w:val="22"/>
        </w:rPr>
        <w:t>d “</w:t>
      </w:r>
      <w:r w:rsidRPr="00C54CFF">
        <w:rPr>
          <w:sz w:val="22"/>
          <w:szCs w:val="22"/>
        </w:rPr>
        <w:t>Reading Notes”</w:t>
      </w:r>
      <w:r w:rsidR="0059670F">
        <w:rPr>
          <w:sz w:val="22"/>
          <w:szCs w:val="22"/>
        </w:rPr>
        <w:t>;</w:t>
      </w:r>
      <w:r w:rsidR="007571D5">
        <w:rPr>
          <w:sz w:val="22"/>
          <w:szCs w:val="22"/>
        </w:rPr>
        <w:t xml:space="preserve"> </w:t>
      </w:r>
      <w:r w:rsidR="0059670F">
        <w:rPr>
          <w:sz w:val="22"/>
          <w:szCs w:val="22"/>
        </w:rPr>
        <w:t>a</w:t>
      </w:r>
      <w:r w:rsidR="0044300E">
        <w:rPr>
          <w:sz w:val="22"/>
          <w:szCs w:val="22"/>
        </w:rPr>
        <w:t xml:space="preserve"> folder with pockets to turn</w:t>
      </w:r>
      <w:r w:rsidR="0059670F">
        <w:rPr>
          <w:sz w:val="22"/>
          <w:szCs w:val="22"/>
        </w:rPr>
        <w:t xml:space="preserve"> </w:t>
      </w:r>
      <w:r w:rsidR="0044300E">
        <w:rPr>
          <w:sz w:val="22"/>
          <w:szCs w:val="22"/>
        </w:rPr>
        <w:t>in essays.</w:t>
      </w:r>
    </w:p>
    <w:p w14:paraId="42D11D67" w14:textId="77777777" w:rsidR="00595AAF" w:rsidRDefault="00595AAF" w:rsidP="00595AAF">
      <w:pPr>
        <w:rPr>
          <w:sz w:val="16"/>
        </w:rPr>
      </w:pPr>
    </w:p>
    <w:p w14:paraId="3DDF3E9E" w14:textId="77777777" w:rsidR="00D03D2B" w:rsidRDefault="00D03D2B">
      <w:r>
        <w:rPr>
          <w:b/>
          <w:sz w:val="22"/>
        </w:rPr>
        <w:t xml:space="preserve">Goals and Objectives: </w:t>
      </w:r>
      <w:r>
        <w:rPr>
          <w:sz w:val="22"/>
        </w:rPr>
        <w:t xml:space="preserve">The English 102 curriculum has been designed to teach you to be aware of the components of argument and create your own arguments in the context of a research paper. You will be required to use a variety of argumentative strategies and express a working knowledge of important rhetorical concepts, such as purpose, audience, and context. You will also be encouraged to explore and apply stylistic features, such as voice, tone and level of formality, depending on the rhetorical situation. You will apply the conventions of format, structure and language. In addition, you will be required to use the writing process, from invention/pre-writing stages to outlining, drafting, and revising. Because you will be held to a high degree of academic integrity, you will be taught how to quote, paraphrase and document sources appropriately. Furthermore, you will be expected to </w:t>
      </w:r>
      <w:r w:rsidR="002E14A9">
        <w:rPr>
          <w:sz w:val="22"/>
        </w:rPr>
        <w:t>t</w:t>
      </w:r>
      <w:r w:rsidR="007F4C72">
        <w:rPr>
          <w:sz w:val="22"/>
        </w:rPr>
        <w:t xml:space="preserve">hink </w:t>
      </w:r>
      <w:r w:rsidR="002E14A9">
        <w:rPr>
          <w:sz w:val="22"/>
        </w:rPr>
        <w:t xml:space="preserve">critically and demonstrate such in all levels of your work for this class. You will </w:t>
      </w:r>
      <w:r>
        <w:rPr>
          <w:sz w:val="22"/>
        </w:rPr>
        <w:t>work interactively with class members, and b</w:t>
      </w:r>
      <w:r w:rsidR="00C376D6">
        <w:rPr>
          <w:sz w:val="22"/>
        </w:rPr>
        <w:t xml:space="preserve">e encouraged to develop complex, rational, logic-based </w:t>
      </w:r>
      <w:r>
        <w:rPr>
          <w:sz w:val="22"/>
        </w:rPr>
        <w:t xml:space="preserve">arguments based on a careful consideration of the different perspectives surrounding </w:t>
      </w:r>
      <w:r w:rsidR="00C376D6">
        <w:rPr>
          <w:sz w:val="22"/>
        </w:rPr>
        <w:t>a</w:t>
      </w:r>
      <w:r>
        <w:rPr>
          <w:sz w:val="22"/>
        </w:rPr>
        <w:t xml:space="preserve"> problem or issue.</w:t>
      </w:r>
      <w:r>
        <w:t xml:space="preserve"> </w:t>
      </w:r>
    </w:p>
    <w:p w14:paraId="5420100A" w14:textId="77777777" w:rsidR="00F91698" w:rsidRDefault="00F91698" w:rsidP="00F91698">
      <w:pPr>
        <w:ind w:left="720"/>
        <w:rPr>
          <w:b/>
          <w:sz w:val="22"/>
          <w:szCs w:val="22"/>
        </w:rPr>
      </w:pPr>
    </w:p>
    <w:p w14:paraId="4A1BA639" w14:textId="1F40C89F" w:rsidR="0059670F" w:rsidRPr="0059670F" w:rsidRDefault="0059670F" w:rsidP="00F91698">
      <w:pPr>
        <w:ind w:left="720"/>
        <w:rPr>
          <w:sz w:val="22"/>
          <w:szCs w:val="22"/>
        </w:rPr>
      </w:pPr>
      <w:r w:rsidRPr="005B65F1">
        <w:rPr>
          <w:b/>
          <w:sz w:val="22"/>
          <w:szCs w:val="22"/>
        </w:rPr>
        <w:t>The Global Community Goal:</w:t>
      </w:r>
      <w:r>
        <w:rPr>
          <w:sz w:val="22"/>
          <w:szCs w:val="22"/>
        </w:rPr>
        <w:t xml:space="preserve"> As members and future leaders of the global community, you will discover </w:t>
      </w:r>
      <w:r w:rsidR="00F91698">
        <w:rPr>
          <w:sz w:val="22"/>
          <w:szCs w:val="22"/>
        </w:rPr>
        <w:t xml:space="preserve">and define </w:t>
      </w:r>
      <w:r w:rsidR="0000060D">
        <w:rPr>
          <w:sz w:val="22"/>
          <w:szCs w:val="22"/>
        </w:rPr>
        <w:t xml:space="preserve">a problem-based </w:t>
      </w:r>
      <w:r>
        <w:rPr>
          <w:sz w:val="22"/>
          <w:szCs w:val="22"/>
        </w:rPr>
        <w:t>topic to explore through the semester</w:t>
      </w:r>
      <w:r w:rsidR="005B65F1">
        <w:rPr>
          <w:sz w:val="22"/>
          <w:szCs w:val="22"/>
        </w:rPr>
        <w:t xml:space="preserve"> that has a global element to it. </w:t>
      </w:r>
      <w:r w:rsidR="002B43F9">
        <w:rPr>
          <w:sz w:val="22"/>
          <w:szCs w:val="22"/>
        </w:rPr>
        <w:t>You will analyze the causes and effects of the topic as defined and ultimatel</w:t>
      </w:r>
      <w:r w:rsidR="0000060D">
        <w:rPr>
          <w:sz w:val="22"/>
          <w:szCs w:val="22"/>
        </w:rPr>
        <w:t>y</w:t>
      </w:r>
      <w:r w:rsidR="002B43F9">
        <w:rPr>
          <w:sz w:val="22"/>
          <w:szCs w:val="22"/>
        </w:rPr>
        <w:t xml:space="preserve"> propose a solution to the problem.</w:t>
      </w:r>
      <w:r w:rsidR="0000060D">
        <w:rPr>
          <w:sz w:val="22"/>
          <w:szCs w:val="22"/>
        </w:rPr>
        <w:t xml:space="preserve"> </w:t>
      </w:r>
      <w:r w:rsidR="005B65F1">
        <w:rPr>
          <w:sz w:val="22"/>
          <w:szCs w:val="22"/>
        </w:rPr>
        <w:t xml:space="preserve">This will be explained further in class. </w:t>
      </w:r>
    </w:p>
    <w:p w14:paraId="387207EB" w14:textId="77777777" w:rsidR="00D03D2B" w:rsidRPr="008B61D7" w:rsidRDefault="00D03D2B">
      <w:pPr>
        <w:rPr>
          <w:sz w:val="16"/>
          <w:szCs w:val="16"/>
        </w:rPr>
      </w:pPr>
    </w:p>
    <w:p w14:paraId="09A69805" w14:textId="1AE31DA3" w:rsidR="00D03D2B" w:rsidRDefault="00D03D2B">
      <w:pPr>
        <w:widowControl w:val="0"/>
        <w:rPr>
          <w:sz w:val="22"/>
        </w:rPr>
      </w:pPr>
      <w:r>
        <w:rPr>
          <w:b/>
          <w:sz w:val="22"/>
        </w:rPr>
        <w:t xml:space="preserve">Writing Skills: </w:t>
      </w:r>
      <w:r w:rsidR="0000060D">
        <w:rPr>
          <w:sz w:val="22"/>
        </w:rPr>
        <w:t>This class promotes college-</w:t>
      </w:r>
      <w:r>
        <w:rPr>
          <w:sz w:val="22"/>
        </w:rPr>
        <w:t>level writing skills. Such a level of writing demands successful analysis and synthesis of ideas in all of the steps in the writing process. Col</w:t>
      </w:r>
      <w:r w:rsidR="00E42C9B">
        <w:rPr>
          <w:sz w:val="22"/>
        </w:rPr>
        <w:t>lege-</w:t>
      </w:r>
      <w:r>
        <w:rPr>
          <w:sz w:val="22"/>
        </w:rPr>
        <w:t xml:space="preserve">level writing is not merely the presentation of superficial ideas – it goes below the surface, digs deeply, requires </w:t>
      </w:r>
      <w:r w:rsidR="00E42C9B">
        <w:rPr>
          <w:sz w:val="22"/>
        </w:rPr>
        <w:t xml:space="preserve">rational </w:t>
      </w:r>
      <w:r>
        <w:rPr>
          <w:sz w:val="22"/>
        </w:rPr>
        <w:t>thought on the part of the writer and the reader, respects the audience, develops and supports ideas with specific evidence, is clearly organized, and shows imagination and creativity.</w:t>
      </w:r>
    </w:p>
    <w:p w14:paraId="57229C88" w14:textId="77777777" w:rsidR="00D03D2B" w:rsidRPr="00D70926" w:rsidRDefault="00D03D2B">
      <w:pPr>
        <w:widowControl w:val="0"/>
        <w:rPr>
          <w:sz w:val="16"/>
          <w:szCs w:val="16"/>
        </w:rPr>
      </w:pPr>
    </w:p>
    <w:p w14:paraId="65DBE765" w14:textId="77777777" w:rsidR="00D03D2B" w:rsidRDefault="00D03D2B">
      <w:pPr>
        <w:widowControl w:val="0"/>
        <w:rPr>
          <w:sz w:val="22"/>
        </w:rPr>
      </w:pPr>
      <w:r>
        <w:rPr>
          <w:i/>
          <w:sz w:val="22"/>
        </w:rPr>
        <w:t>Note:</w:t>
      </w:r>
      <w:r>
        <w:rPr>
          <w:sz w:val="22"/>
        </w:rPr>
        <w:t xml:space="preserve"> At this stage, you are expected to have mastered basic grammar</w:t>
      </w:r>
      <w:r>
        <w:t xml:space="preserve"> skills.</w:t>
      </w:r>
      <w:r>
        <w:rPr>
          <w:sz w:val="22"/>
        </w:rPr>
        <w:t xml:space="preserve"> If you find you have difficulty in this area, use the </w:t>
      </w:r>
      <w:r w:rsidR="00C351F4">
        <w:rPr>
          <w:sz w:val="22"/>
        </w:rPr>
        <w:t>Learning Support Center/</w:t>
      </w:r>
      <w:r>
        <w:rPr>
          <w:sz w:val="22"/>
        </w:rPr>
        <w:t xml:space="preserve">Writing Center and attend </w:t>
      </w:r>
      <w:r w:rsidR="00C351F4">
        <w:rPr>
          <w:sz w:val="22"/>
        </w:rPr>
        <w:t xml:space="preserve">the </w:t>
      </w:r>
      <w:r>
        <w:rPr>
          <w:sz w:val="22"/>
        </w:rPr>
        <w:t>Grammar Workshops, as grammar will not be covered during class time.</w:t>
      </w:r>
    </w:p>
    <w:p w14:paraId="4048ED4D" w14:textId="77777777" w:rsidR="00D03D2B" w:rsidRPr="00D70926" w:rsidRDefault="00D03D2B">
      <w:pPr>
        <w:rPr>
          <w:sz w:val="16"/>
          <w:szCs w:val="16"/>
        </w:rPr>
      </w:pPr>
    </w:p>
    <w:p w14:paraId="3B73A41F" w14:textId="77777777" w:rsidR="00F60D16" w:rsidRDefault="00F60D16">
      <w:pPr>
        <w:rPr>
          <w:b/>
          <w:sz w:val="22"/>
        </w:rPr>
      </w:pPr>
      <w:r>
        <w:rPr>
          <w:b/>
          <w:sz w:val="22"/>
        </w:rPr>
        <w:t xml:space="preserve">New York Times Education Access: </w:t>
      </w:r>
    </w:p>
    <w:p w14:paraId="54741EAB" w14:textId="15F4ACEA" w:rsidR="00F60D16" w:rsidRPr="00F60D16" w:rsidRDefault="00F60D16" w:rsidP="00F60D16">
      <w:pPr>
        <w:rPr>
          <w:sz w:val="22"/>
          <w:szCs w:val="22"/>
        </w:rPr>
      </w:pPr>
      <w:r>
        <w:rPr>
          <w:sz w:val="22"/>
          <w:szCs w:val="22"/>
        </w:rPr>
        <w:t>T</w:t>
      </w:r>
      <w:r w:rsidR="00D765D2">
        <w:rPr>
          <w:sz w:val="22"/>
          <w:szCs w:val="22"/>
        </w:rPr>
        <w:t>he PVCC Buxton Library has partnered with the New York Times (nytimes.com)</w:t>
      </w:r>
      <w:r w:rsidRPr="00F60D16">
        <w:rPr>
          <w:sz w:val="22"/>
          <w:szCs w:val="22"/>
        </w:rPr>
        <w:t xml:space="preserve"> </w:t>
      </w:r>
      <w:r w:rsidR="00D765D2">
        <w:rPr>
          <w:sz w:val="22"/>
          <w:szCs w:val="22"/>
        </w:rPr>
        <w:t>to provide</w:t>
      </w:r>
      <w:r w:rsidRPr="00F60D16">
        <w:rPr>
          <w:sz w:val="22"/>
          <w:szCs w:val="22"/>
        </w:rPr>
        <w:t xml:space="preserve"> ev</w:t>
      </w:r>
      <w:r w:rsidR="00D765D2">
        <w:rPr>
          <w:sz w:val="22"/>
          <w:szCs w:val="22"/>
        </w:rPr>
        <w:t xml:space="preserve">ery student, faculty, and staff with free access to </w:t>
      </w:r>
      <w:r w:rsidR="000C5E85">
        <w:rPr>
          <w:sz w:val="22"/>
          <w:szCs w:val="22"/>
        </w:rPr>
        <w:t>the online edition of the New York Times. A</w:t>
      </w:r>
      <w:r w:rsidRPr="00F60D16">
        <w:rPr>
          <w:sz w:val="22"/>
          <w:szCs w:val="22"/>
        </w:rPr>
        <w:t>ctivate your subscription</w:t>
      </w:r>
      <w:r w:rsidR="00FE70E0">
        <w:rPr>
          <w:sz w:val="22"/>
          <w:szCs w:val="22"/>
        </w:rPr>
        <w:t xml:space="preserve"> by going to the PVCC Library’s</w:t>
      </w:r>
      <w:r w:rsidRPr="00F60D16">
        <w:rPr>
          <w:sz w:val="22"/>
          <w:szCs w:val="22"/>
        </w:rPr>
        <w:t xml:space="preserve"> homepage and locate the </w:t>
      </w:r>
      <w:r w:rsidRPr="00F60D16">
        <w:rPr>
          <w:sz w:val="22"/>
          <w:szCs w:val="22"/>
        </w:rPr>
        <w:fldChar w:fldCharType="begin"/>
      </w:r>
      <w:r w:rsidRPr="00F60D16">
        <w:rPr>
          <w:sz w:val="22"/>
          <w:szCs w:val="22"/>
        </w:rPr>
        <w:instrText xml:space="preserve"> HYPERLINK "http://www.paradisevalley.edu/library/a-to-z-listing" \t "_blank" </w:instrText>
      </w:r>
      <w:r w:rsidRPr="00F60D16">
        <w:rPr>
          <w:sz w:val="22"/>
          <w:szCs w:val="22"/>
        </w:rPr>
        <w:fldChar w:fldCharType="separate"/>
      </w:r>
      <w:r w:rsidRPr="00F60D16">
        <w:rPr>
          <w:rStyle w:val="Hyperlink"/>
          <w:sz w:val="22"/>
          <w:szCs w:val="22"/>
        </w:rPr>
        <w:t xml:space="preserve">A-Z List of </w:t>
      </w:r>
      <w:proofErr w:type="spellStart"/>
      <w:r w:rsidRPr="00F60D16">
        <w:rPr>
          <w:rStyle w:val="Hyperlink"/>
          <w:sz w:val="22"/>
          <w:szCs w:val="22"/>
        </w:rPr>
        <w:t>eResources</w:t>
      </w:r>
      <w:proofErr w:type="spellEnd"/>
      <w:r w:rsidRPr="00F60D16">
        <w:rPr>
          <w:sz w:val="22"/>
          <w:szCs w:val="22"/>
        </w:rPr>
        <w:fldChar w:fldCharType="end"/>
      </w:r>
      <w:r w:rsidRPr="00F60D16">
        <w:rPr>
          <w:sz w:val="22"/>
          <w:szCs w:val="22"/>
        </w:rPr>
        <w:t xml:space="preserve"> on the upper right hand corner</w:t>
      </w:r>
      <w:r w:rsidR="00E42C9B">
        <w:rPr>
          <w:sz w:val="22"/>
          <w:szCs w:val="22"/>
        </w:rPr>
        <w:t xml:space="preserve"> </w:t>
      </w:r>
      <w:r w:rsidRPr="00F60D16">
        <w:rPr>
          <w:sz w:val="22"/>
          <w:szCs w:val="22"/>
        </w:rPr>
        <w:t>(dark blue box) and click on this link. Now scroll down to locate the database </w:t>
      </w:r>
      <w:r w:rsidRPr="00F60D16">
        <w:rPr>
          <w:color w:val="000000"/>
          <w:sz w:val="22"/>
          <w:szCs w:val="22"/>
        </w:rPr>
        <w:fldChar w:fldCharType="begin"/>
      </w:r>
      <w:r w:rsidRPr="00F60D16">
        <w:rPr>
          <w:color w:val="000000"/>
          <w:sz w:val="22"/>
          <w:szCs w:val="22"/>
        </w:rPr>
        <w:instrText xml:space="preserve"> HYPERLINK "https://ezproxy.pvc.maricopa.edu/login?url=http://ezmyaccount.nytimes.com/grouppass/redir" \t "_blank" </w:instrText>
      </w:r>
      <w:r w:rsidRPr="00F60D16">
        <w:rPr>
          <w:color w:val="000000"/>
          <w:sz w:val="22"/>
          <w:szCs w:val="22"/>
        </w:rPr>
        <w:fldChar w:fldCharType="separate"/>
      </w:r>
      <w:r w:rsidRPr="00F60D16">
        <w:rPr>
          <w:rStyle w:val="Hyperlink"/>
          <w:sz w:val="22"/>
          <w:szCs w:val="22"/>
        </w:rPr>
        <w:t>NYTimes.com</w:t>
      </w:r>
      <w:r w:rsidRPr="00F60D16">
        <w:rPr>
          <w:color w:val="000000"/>
          <w:sz w:val="22"/>
          <w:szCs w:val="22"/>
        </w:rPr>
        <w:fldChar w:fldCharType="end"/>
      </w:r>
      <w:r w:rsidRPr="00F60D16">
        <w:rPr>
          <w:rFonts w:ascii="Arial" w:hAnsi="Arial" w:cs="Arial"/>
          <w:b/>
          <w:bCs/>
          <w:color w:val="000000"/>
          <w:sz w:val="22"/>
          <w:szCs w:val="22"/>
        </w:rPr>
        <w:t> </w:t>
      </w:r>
      <w:r w:rsidRPr="00F60D16">
        <w:rPr>
          <w:color w:val="000000"/>
          <w:sz w:val="22"/>
          <w:szCs w:val="22"/>
        </w:rPr>
        <w:t>and click on it.</w:t>
      </w:r>
    </w:p>
    <w:p w14:paraId="1CB995A6" w14:textId="77777777" w:rsidR="00F60D16" w:rsidRPr="007064F2" w:rsidRDefault="00F60D16" w:rsidP="00F60D16">
      <w:pPr>
        <w:rPr>
          <w:sz w:val="16"/>
          <w:szCs w:val="16"/>
        </w:rPr>
      </w:pPr>
    </w:p>
    <w:p w14:paraId="690B5246" w14:textId="313A6E20" w:rsidR="007064F2" w:rsidRPr="00F60D16" w:rsidRDefault="007064F2" w:rsidP="007064F2">
      <w:pPr>
        <w:rPr>
          <w:sz w:val="22"/>
          <w:szCs w:val="22"/>
        </w:rPr>
      </w:pPr>
      <w:r>
        <w:rPr>
          <w:sz w:val="22"/>
          <w:szCs w:val="22"/>
        </w:rPr>
        <w:t>In addition, you can a</w:t>
      </w:r>
      <w:r w:rsidR="00F60D16" w:rsidRPr="00F60D16">
        <w:rPr>
          <w:sz w:val="22"/>
          <w:szCs w:val="22"/>
        </w:rPr>
        <w:t xml:space="preserve">ccess the New York Times on your pc's as well on your mobile devices </w:t>
      </w:r>
      <w:r w:rsidR="001517A4">
        <w:rPr>
          <w:sz w:val="22"/>
          <w:szCs w:val="22"/>
        </w:rPr>
        <w:t xml:space="preserve">by downloading </w:t>
      </w:r>
      <w:r w:rsidR="00F60D16" w:rsidRPr="00F60D16">
        <w:rPr>
          <w:sz w:val="22"/>
          <w:szCs w:val="22"/>
        </w:rPr>
        <w:t>the apps at the following website: </w:t>
      </w:r>
      <w:r w:rsidR="00F60D16" w:rsidRPr="00F60D16">
        <w:rPr>
          <w:sz w:val="22"/>
          <w:szCs w:val="22"/>
        </w:rPr>
        <w:fldChar w:fldCharType="begin"/>
      </w:r>
      <w:r w:rsidR="00F60D16" w:rsidRPr="00F60D16">
        <w:rPr>
          <w:sz w:val="22"/>
          <w:szCs w:val="22"/>
        </w:rPr>
        <w:instrText xml:space="preserve"> HYPERLINK "http://www.nytimes.com/services/mobile/" \t "_blank" </w:instrText>
      </w:r>
      <w:r w:rsidR="00F60D16" w:rsidRPr="00F60D16">
        <w:rPr>
          <w:sz w:val="22"/>
          <w:szCs w:val="22"/>
        </w:rPr>
        <w:fldChar w:fldCharType="separate"/>
      </w:r>
      <w:r w:rsidR="00F60D16" w:rsidRPr="00F60D16">
        <w:rPr>
          <w:rStyle w:val="Hyperlink"/>
          <w:sz w:val="22"/>
          <w:szCs w:val="22"/>
        </w:rPr>
        <w:t>http://www.nytimes.com/services/mobile/</w:t>
      </w:r>
      <w:r w:rsidR="00F60D16" w:rsidRPr="00F60D16">
        <w:rPr>
          <w:sz w:val="22"/>
          <w:szCs w:val="22"/>
        </w:rPr>
        <w:fldChar w:fldCharType="end"/>
      </w:r>
      <w:r>
        <w:rPr>
          <w:sz w:val="22"/>
          <w:szCs w:val="22"/>
        </w:rPr>
        <w:t>.</w:t>
      </w:r>
      <w:r w:rsidR="00F60D16" w:rsidRPr="00F60D16">
        <w:rPr>
          <w:sz w:val="22"/>
          <w:szCs w:val="22"/>
        </w:rPr>
        <w:t> </w:t>
      </w:r>
      <w:r w:rsidRPr="00994A17">
        <w:rPr>
          <w:b/>
          <w:bCs/>
          <w:sz w:val="22"/>
          <w:szCs w:val="22"/>
          <w:shd w:val="clear" w:color="auto" w:fill="EEEEEE"/>
        </w:rPr>
        <w:t xml:space="preserve">Important: </w:t>
      </w:r>
      <w:r w:rsidRPr="00994A17">
        <w:rPr>
          <w:sz w:val="22"/>
          <w:szCs w:val="22"/>
          <w:shd w:val="clear" w:color="auto" w:fill="EEEEEE"/>
        </w:rPr>
        <w:t> </w:t>
      </w:r>
      <w:r w:rsidRPr="00994A17">
        <w:rPr>
          <w:sz w:val="22"/>
          <w:szCs w:val="22"/>
        </w:rPr>
        <w:t xml:space="preserve">It is </w:t>
      </w:r>
      <w:r w:rsidRPr="00994A17">
        <w:rPr>
          <w:b/>
          <w:bCs/>
          <w:sz w:val="22"/>
          <w:szCs w:val="22"/>
        </w:rPr>
        <w:t>necessary to register on campus</w:t>
      </w:r>
      <w:r w:rsidRPr="00994A17">
        <w:rPr>
          <w:sz w:val="22"/>
          <w:szCs w:val="22"/>
        </w:rPr>
        <w:t xml:space="preserve"> bef</w:t>
      </w:r>
      <w:r w:rsidR="00994A17">
        <w:rPr>
          <w:sz w:val="22"/>
          <w:szCs w:val="22"/>
        </w:rPr>
        <w:t>ore using</w:t>
      </w:r>
      <w:r w:rsidRPr="00994A17">
        <w:rPr>
          <w:sz w:val="22"/>
          <w:szCs w:val="22"/>
        </w:rPr>
        <w:t xml:space="preserve"> </w:t>
      </w:r>
      <w:r w:rsidR="00994A17">
        <w:rPr>
          <w:sz w:val="22"/>
          <w:szCs w:val="22"/>
        </w:rPr>
        <w:t>nytimes.com freely</w:t>
      </w:r>
      <w:r w:rsidRPr="00994A17">
        <w:rPr>
          <w:sz w:val="22"/>
          <w:szCs w:val="22"/>
        </w:rPr>
        <w:t xml:space="preserve"> </w:t>
      </w:r>
      <w:r w:rsidR="00994A17">
        <w:rPr>
          <w:sz w:val="22"/>
          <w:szCs w:val="22"/>
        </w:rPr>
        <w:t>off</w:t>
      </w:r>
      <w:r w:rsidRPr="00994A17">
        <w:rPr>
          <w:sz w:val="22"/>
          <w:szCs w:val="22"/>
        </w:rPr>
        <w:t xml:space="preserve"> campus. </w:t>
      </w:r>
    </w:p>
    <w:p w14:paraId="58782E7D" w14:textId="21BAEE50" w:rsidR="00F60D16" w:rsidRPr="007064F2" w:rsidRDefault="00F60D16" w:rsidP="001517A4">
      <w:pPr>
        <w:rPr>
          <w:sz w:val="16"/>
          <w:szCs w:val="16"/>
        </w:rPr>
      </w:pPr>
    </w:p>
    <w:p w14:paraId="48C4741F" w14:textId="5E6C1EDD" w:rsidR="00D03D2B" w:rsidRDefault="00D03D2B">
      <w:pPr>
        <w:rPr>
          <w:sz w:val="22"/>
        </w:rPr>
      </w:pPr>
      <w:r>
        <w:rPr>
          <w:b/>
          <w:sz w:val="22"/>
        </w:rPr>
        <w:t xml:space="preserve">Preparation: </w:t>
      </w:r>
      <w:r>
        <w:rPr>
          <w:sz w:val="22"/>
        </w:rPr>
        <w:t xml:space="preserve">You must come to each class prepared to discuss issues, to write and share your drafts with others, and to revise what you have already written. </w:t>
      </w:r>
      <w:r>
        <w:rPr>
          <w:sz w:val="22"/>
          <w:u w:val="single"/>
        </w:rPr>
        <w:t>Keep all your writing</w:t>
      </w:r>
      <w:r>
        <w:rPr>
          <w:sz w:val="22"/>
        </w:rPr>
        <w:t xml:space="preserve"> for this course, including in-class and out-of-class working notes, drafts, revisions, journal entries, workshop responses, handouts, and complete drafts in your binder. Also, keep at least one back-up</w:t>
      </w:r>
      <w:r w:rsidR="00795A02">
        <w:rPr>
          <w:sz w:val="22"/>
        </w:rPr>
        <w:t>; I suggest an email file</w:t>
      </w:r>
      <w:r>
        <w:rPr>
          <w:sz w:val="22"/>
        </w:rPr>
        <w:t xml:space="preserve">. Computers regularly become infected with viruses and having </w:t>
      </w:r>
      <w:r w:rsidR="00795A02">
        <w:rPr>
          <w:sz w:val="22"/>
        </w:rPr>
        <w:t>a back-up in the cloud</w:t>
      </w:r>
      <w:r>
        <w:rPr>
          <w:sz w:val="22"/>
        </w:rPr>
        <w:t xml:space="preserve"> may help.</w:t>
      </w:r>
    </w:p>
    <w:p w14:paraId="33A7983D" w14:textId="77777777" w:rsidR="00D03D2B" w:rsidRPr="00F017E2" w:rsidRDefault="00D03D2B">
      <w:pPr>
        <w:rPr>
          <w:sz w:val="16"/>
        </w:rPr>
      </w:pPr>
    </w:p>
    <w:p w14:paraId="3F8820DF" w14:textId="77777777" w:rsidR="00D03D2B" w:rsidRDefault="00D03D2B">
      <w:pPr>
        <w:rPr>
          <w:b/>
          <w:sz w:val="22"/>
        </w:rPr>
      </w:pPr>
      <w:r>
        <w:rPr>
          <w:b/>
          <w:sz w:val="22"/>
        </w:rPr>
        <w:t>Rules of engagement:</w:t>
      </w:r>
    </w:p>
    <w:p w14:paraId="6461D424" w14:textId="77777777" w:rsidR="00D03D2B" w:rsidRDefault="00D03D2B">
      <w:pPr>
        <w:numPr>
          <w:ilvl w:val="0"/>
          <w:numId w:val="2"/>
        </w:numPr>
        <w:rPr>
          <w:sz w:val="22"/>
        </w:rPr>
      </w:pPr>
      <w:r>
        <w:rPr>
          <w:sz w:val="22"/>
        </w:rPr>
        <w:t>A large portion of class time will be spent in small group workshops and large group discussions; often we can learn more from each other than a textbook or other “sanctioned” source. As a result, everyone must contribute to group work and participate in class discussion. Throughout class, especially during these discussion times, everyone must show respect for each other and the learning environment. This includes listening to each other and refraining from inflammatory speech.</w:t>
      </w:r>
      <w:r>
        <w:rPr>
          <w:b/>
          <w:sz w:val="22"/>
        </w:rPr>
        <w:t xml:space="preserve"> </w:t>
      </w:r>
    </w:p>
    <w:p w14:paraId="18144DB6" w14:textId="77777777" w:rsidR="00D03D2B" w:rsidRDefault="00D03D2B">
      <w:pPr>
        <w:numPr>
          <w:ilvl w:val="0"/>
          <w:numId w:val="2"/>
        </w:numPr>
        <w:rPr>
          <w:sz w:val="22"/>
        </w:rPr>
      </w:pPr>
      <w:r>
        <w:rPr>
          <w:sz w:val="22"/>
        </w:rPr>
        <w:t xml:space="preserve">Please keep in mind the </w:t>
      </w:r>
      <w:r>
        <w:rPr>
          <w:b/>
          <w:sz w:val="22"/>
        </w:rPr>
        <w:t>public nature</w:t>
      </w:r>
      <w:r>
        <w:rPr>
          <w:sz w:val="22"/>
        </w:rPr>
        <w:t xml:space="preserve"> of your writing for this class; be aware that your essays and other work </w:t>
      </w:r>
      <w:r>
        <w:rPr>
          <w:b/>
          <w:sz w:val="22"/>
        </w:rPr>
        <w:t>will be shared</w:t>
      </w:r>
      <w:r>
        <w:rPr>
          <w:sz w:val="22"/>
        </w:rPr>
        <w:t xml:space="preserve"> with other members of this class. Make sure that your chosen topics and content of your work are appropriate to college-level work.</w:t>
      </w:r>
    </w:p>
    <w:p w14:paraId="5DF5F06B" w14:textId="77777777" w:rsidR="00D03D2B" w:rsidRDefault="00D03D2B">
      <w:pPr>
        <w:numPr>
          <w:ilvl w:val="0"/>
          <w:numId w:val="2"/>
        </w:numPr>
        <w:rPr>
          <w:sz w:val="22"/>
        </w:rPr>
      </w:pPr>
      <w:r>
        <w:rPr>
          <w:sz w:val="22"/>
        </w:rPr>
        <w:t>Exchange of email and/or phone numbers with other students in the class for class assignment/group work is encouraged; however, this is not an invitation for communication of a personal nature. Be respectful of your classmates.</w:t>
      </w:r>
    </w:p>
    <w:p w14:paraId="1262CF2F" w14:textId="17B08FAC" w:rsidR="00D611E1" w:rsidRDefault="00D611E1">
      <w:pPr>
        <w:numPr>
          <w:ilvl w:val="0"/>
          <w:numId w:val="2"/>
        </w:numPr>
        <w:rPr>
          <w:sz w:val="22"/>
        </w:rPr>
      </w:pPr>
      <w:r>
        <w:rPr>
          <w:sz w:val="22"/>
        </w:rPr>
        <w:t xml:space="preserve">As Dr. Linda Elder asserts, “The development of the mind is time consuming” and takes focus. </w:t>
      </w:r>
      <w:r w:rsidR="005708AC">
        <w:rPr>
          <w:sz w:val="22"/>
        </w:rPr>
        <w:t xml:space="preserve">Allowing </w:t>
      </w:r>
      <w:proofErr w:type="gramStart"/>
      <w:r w:rsidR="005708AC">
        <w:rPr>
          <w:sz w:val="22"/>
        </w:rPr>
        <w:t>yourself</w:t>
      </w:r>
      <w:proofErr w:type="gramEnd"/>
      <w:r w:rsidR="005708AC">
        <w:rPr>
          <w:sz w:val="22"/>
        </w:rPr>
        <w:t xml:space="preserve"> to </w:t>
      </w:r>
      <w:r w:rsidR="0010172D">
        <w:rPr>
          <w:sz w:val="22"/>
        </w:rPr>
        <w:t>engage in</w:t>
      </w:r>
      <w:r w:rsidR="005708AC">
        <w:rPr>
          <w:sz w:val="22"/>
        </w:rPr>
        <w:t xml:space="preserve"> side conversations about off-topic issues, </w:t>
      </w:r>
      <w:r w:rsidR="009A41C1">
        <w:rPr>
          <w:sz w:val="22"/>
        </w:rPr>
        <w:t xml:space="preserve">checking of </w:t>
      </w:r>
      <w:r w:rsidR="005708AC">
        <w:rPr>
          <w:sz w:val="22"/>
        </w:rPr>
        <w:t>cellphones</w:t>
      </w:r>
      <w:r w:rsidR="0010172D">
        <w:rPr>
          <w:sz w:val="22"/>
        </w:rPr>
        <w:t>/texts</w:t>
      </w:r>
      <w:r w:rsidR="005708AC">
        <w:rPr>
          <w:sz w:val="22"/>
        </w:rPr>
        <w:t xml:space="preserve"> and </w:t>
      </w:r>
      <w:r w:rsidR="0010172D">
        <w:rPr>
          <w:sz w:val="22"/>
        </w:rPr>
        <w:t xml:space="preserve">other distractions is inconsiderate of the learning environment. </w:t>
      </w:r>
      <w:r w:rsidR="009A41C1">
        <w:rPr>
          <w:sz w:val="22"/>
        </w:rPr>
        <w:t xml:space="preserve">Stay engaged and concentrate on </w:t>
      </w:r>
      <w:r w:rsidR="00D86066">
        <w:rPr>
          <w:sz w:val="22"/>
        </w:rPr>
        <w:t>your responsibilities to your own learning</w:t>
      </w:r>
      <w:r w:rsidR="009F6710">
        <w:rPr>
          <w:sz w:val="22"/>
        </w:rPr>
        <w:t xml:space="preserve"> and that of your classmates</w:t>
      </w:r>
      <w:r w:rsidR="00D86066">
        <w:rPr>
          <w:sz w:val="22"/>
        </w:rPr>
        <w:t>.</w:t>
      </w:r>
    </w:p>
    <w:p w14:paraId="3F1526A4" w14:textId="77777777" w:rsidR="00D03D2B" w:rsidRPr="00D70926" w:rsidRDefault="00D03D2B">
      <w:pPr>
        <w:rPr>
          <w:sz w:val="16"/>
          <w:szCs w:val="16"/>
        </w:rPr>
      </w:pPr>
    </w:p>
    <w:p w14:paraId="29783F64" w14:textId="6B8473ED" w:rsidR="00D03D2B" w:rsidRDefault="00D03D2B" w:rsidP="00C47553">
      <w:pPr>
        <w:tabs>
          <w:tab w:val="left" w:pos="720"/>
        </w:tabs>
        <w:rPr>
          <w:sz w:val="22"/>
        </w:rPr>
      </w:pPr>
      <w:r>
        <w:rPr>
          <w:b/>
          <w:sz w:val="22"/>
        </w:rPr>
        <w:t>Assignments/Grading:</w:t>
      </w:r>
      <w:r>
        <w:rPr>
          <w:sz w:val="22"/>
        </w:rPr>
        <w:t xml:space="preserve"> I do not “give” grades; you earn them. The grade you earn for this course is based on the following:</w:t>
      </w:r>
      <w:r w:rsidR="00CC2E5B">
        <w:rPr>
          <w:sz w:val="22"/>
        </w:rPr>
        <w:t xml:space="preserve"> the writing of </w:t>
      </w:r>
      <w:r w:rsidR="00345D5B">
        <w:rPr>
          <w:sz w:val="22"/>
        </w:rPr>
        <w:t>two preparatory modules and one</w:t>
      </w:r>
      <w:r w:rsidR="009B74AA">
        <w:rPr>
          <w:sz w:val="22"/>
        </w:rPr>
        <w:t xml:space="preserve"> research essays (150</w:t>
      </w:r>
      <w:r w:rsidR="00423879">
        <w:rPr>
          <w:sz w:val="22"/>
        </w:rPr>
        <w:t>, 30</w:t>
      </w:r>
      <w:r w:rsidR="00B95CD7">
        <w:rPr>
          <w:sz w:val="22"/>
        </w:rPr>
        <w:t>0</w:t>
      </w:r>
      <w:r w:rsidR="00994935">
        <w:rPr>
          <w:sz w:val="22"/>
        </w:rPr>
        <w:t xml:space="preserve"> and 60</w:t>
      </w:r>
      <w:r w:rsidR="00832814">
        <w:rPr>
          <w:sz w:val="22"/>
        </w:rPr>
        <w:t>0</w:t>
      </w:r>
      <w:r w:rsidR="009F6710">
        <w:rPr>
          <w:sz w:val="22"/>
        </w:rPr>
        <w:t xml:space="preserve"> points</w:t>
      </w:r>
      <w:r w:rsidR="00C435B8">
        <w:rPr>
          <w:sz w:val="22"/>
        </w:rPr>
        <w:t>), peer reviews (1</w:t>
      </w:r>
      <w:r>
        <w:rPr>
          <w:sz w:val="22"/>
        </w:rPr>
        <w:t>0 points</w:t>
      </w:r>
      <w:r w:rsidR="00C435B8">
        <w:rPr>
          <w:sz w:val="22"/>
        </w:rPr>
        <w:t xml:space="preserve"> each), </w:t>
      </w:r>
      <w:r w:rsidR="00A8270E">
        <w:rPr>
          <w:sz w:val="22"/>
        </w:rPr>
        <w:t xml:space="preserve">homework and </w:t>
      </w:r>
      <w:r>
        <w:rPr>
          <w:sz w:val="22"/>
        </w:rPr>
        <w:t>lab exercises (po</w:t>
      </w:r>
      <w:r w:rsidR="00CF5C4A">
        <w:rPr>
          <w:sz w:val="22"/>
        </w:rPr>
        <w:t>ints vary), a final project (75</w:t>
      </w:r>
      <w:r>
        <w:rPr>
          <w:sz w:val="22"/>
        </w:rPr>
        <w:t xml:space="preserve"> points), your participation in class discussions, and other daily assignments. </w:t>
      </w:r>
    </w:p>
    <w:p w14:paraId="0524A2B1" w14:textId="77777777" w:rsidR="00832814" w:rsidRPr="00D70926" w:rsidRDefault="00832814">
      <w:pPr>
        <w:tabs>
          <w:tab w:val="left" w:pos="720"/>
        </w:tabs>
        <w:rPr>
          <w:sz w:val="16"/>
          <w:szCs w:val="16"/>
        </w:rPr>
      </w:pPr>
    </w:p>
    <w:p w14:paraId="66BFB6E5" w14:textId="62295EEC" w:rsidR="00E37973" w:rsidRPr="00E37973" w:rsidRDefault="00BD456A" w:rsidP="00E37973">
      <w:pPr>
        <w:rPr>
          <w:sz w:val="22"/>
          <w:szCs w:val="22"/>
        </w:rPr>
      </w:pPr>
      <w:r w:rsidRPr="00BD456A">
        <w:rPr>
          <w:b/>
          <w:sz w:val="22"/>
          <w:szCs w:val="22"/>
        </w:rPr>
        <w:t>Writing Commons Reading Notes</w:t>
      </w:r>
      <w:r>
        <w:rPr>
          <w:sz w:val="22"/>
          <w:szCs w:val="22"/>
        </w:rPr>
        <w:t xml:space="preserve">: </w:t>
      </w:r>
      <w:r w:rsidR="00A173CD">
        <w:rPr>
          <w:sz w:val="22"/>
        </w:rPr>
        <w:t xml:space="preserve">Since the majority of our resources and text are </w:t>
      </w:r>
      <w:r w:rsidR="00E2314B">
        <w:rPr>
          <w:sz w:val="22"/>
        </w:rPr>
        <w:t xml:space="preserve">online resources, keeping notes on your reading assignments will be essential to this course. </w:t>
      </w:r>
      <w:r w:rsidR="008A0C49">
        <w:rPr>
          <w:sz w:val="22"/>
        </w:rPr>
        <w:t>I suggest a</w:t>
      </w:r>
      <w:r w:rsidR="00E37973">
        <w:rPr>
          <w:sz w:val="22"/>
        </w:rPr>
        <w:t xml:space="preserve"> </w:t>
      </w:r>
      <w:r w:rsidR="009B5EF1">
        <w:rPr>
          <w:sz w:val="22"/>
          <w:szCs w:val="22"/>
        </w:rPr>
        <w:t>Writing Commons Reading Notes (WCRN)</w:t>
      </w:r>
      <w:r w:rsidR="00E37973" w:rsidRPr="00E37973">
        <w:rPr>
          <w:sz w:val="22"/>
          <w:szCs w:val="22"/>
        </w:rPr>
        <w:t xml:space="preserve"> notebook</w:t>
      </w:r>
      <w:r w:rsidR="008A0C49">
        <w:rPr>
          <w:sz w:val="22"/>
          <w:szCs w:val="22"/>
        </w:rPr>
        <w:t xml:space="preserve"> or online document</w:t>
      </w:r>
      <w:r w:rsidR="00E37973" w:rsidRPr="00E37973">
        <w:rPr>
          <w:sz w:val="22"/>
          <w:szCs w:val="22"/>
        </w:rPr>
        <w:t>.</w:t>
      </w:r>
    </w:p>
    <w:p w14:paraId="2603D11B" w14:textId="77777777" w:rsidR="001850C9" w:rsidRDefault="001850C9">
      <w:pPr>
        <w:tabs>
          <w:tab w:val="left" w:pos="720"/>
        </w:tabs>
        <w:rPr>
          <w:sz w:val="22"/>
        </w:rPr>
      </w:pPr>
    </w:p>
    <w:p w14:paraId="69821F17" w14:textId="6E618F21" w:rsidR="00D03D2B" w:rsidRDefault="005F2E5D">
      <w:pPr>
        <w:tabs>
          <w:tab w:val="left" w:pos="720"/>
        </w:tabs>
        <w:rPr>
          <w:sz w:val="22"/>
        </w:rPr>
      </w:pPr>
      <w:r>
        <w:rPr>
          <w:sz w:val="22"/>
        </w:rPr>
        <w:t xml:space="preserve">Quality and presentation count. </w:t>
      </w:r>
      <w:r w:rsidR="00D03D2B">
        <w:rPr>
          <w:sz w:val="22"/>
        </w:rPr>
        <w:t xml:space="preserve">All homework assignments, rough drafts and final essays are to be typed and thoroughly proofread. </w:t>
      </w:r>
      <w:r w:rsidR="00B34559">
        <w:rPr>
          <w:sz w:val="22"/>
        </w:rPr>
        <w:t xml:space="preserve">This includes responses to reading prompts that are entered into text boxes in Canvas. </w:t>
      </w:r>
      <w:r w:rsidR="00D03D2B">
        <w:rPr>
          <w:sz w:val="22"/>
        </w:rPr>
        <w:t xml:space="preserve">Unless specified beforehand, </w:t>
      </w:r>
      <w:r w:rsidR="00D03D2B">
        <w:rPr>
          <w:b/>
          <w:sz w:val="22"/>
        </w:rPr>
        <w:t xml:space="preserve">work </w:t>
      </w:r>
      <w:r w:rsidR="00E83F37">
        <w:rPr>
          <w:b/>
          <w:sz w:val="22"/>
        </w:rPr>
        <w:t xml:space="preserve">required </w:t>
      </w:r>
      <w:r w:rsidR="009F4384">
        <w:rPr>
          <w:b/>
          <w:sz w:val="22"/>
        </w:rPr>
        <w:t xml:space="preserve">to be submitted in class/in person </w:t>
      </w:r>
      <w:proofErr w:type="gramStart"/>
      <w:r w:rsidR="009F4384">
        <w:rPr>
          <w:b/>
          <w:sz w:val="22"/>
        </w:rPr>
        <w:t>which</w:t>
      </w:r>
      <w:proofErr w:type="gramEnd"/>
      <w:r w:rsidR="009F4384">
        <w:rPr>
          <w:b/>
          <w:sz w:val="22"/>
        </w:rPr>
        <w:t xml:space="preserve"> is </w:t>
      </w:r>
      <w:r w:rsidR="00D03D2B">
        <w:rPr>
          <w:b/>
          <w:sz w:val="22"/>
        </w:rPr>
        <w:t>not typed will not be accepted</w:t>
      </w:r>
      <w:r w:rsidR="00D03D2B">
        <w:rPr>
          <w:sz w:val="22"/>
        </w:rPr>
        <w:t xml:space="preserve">. Points will be deducted for spelling and grammar errors; use a dictionary as well as computer spell-check. </w:t>
      </w:r>
    </w:p>
    <w:p w14:paraId="3FEF9770" w14:textId="77777777" w:rsidR="00D03D2B" w:rsidRPr="00D70926" w:rsidRDefault="00D03D2B">
      <w:pPr>
        <w:tabs>
          <w:tab w:val="left" w:pos="720"/>
        </w:tabs>
        <w:rPr>
          <w:sz w:val="16"/>
          <w:szCs w:val="16"/>
        </w:rPr>
      </w:pPr>
    </w:p>
    <w:p w14:paraId="6591749C" w14:textId="2E92A056" w:rsidR="00D03D2B" w:rsidRDefault="00D03D2B">
      <w:pPr>
        <w:tabs>
          <w:tab w:val="left" w:pos="720"/>
        </w:tabs>
        <w:rPr>
          <w:sz w:val="22"/>
        </w:rPr>
      </w:pPr>
      <w:r>
        <w:rPr>
          <w:sz w:val="22"/>
          <w:u w:val="single"/>
        </w:rPr>
        <w:t>Instructor Policy Special note</w:t>
      </w:r>
      <w:r>
        <w:rPr>
          <w:sz w:val="22"/>
        </w:rPr>
        <w:t xml:space="preserve">: </w:t>
      </w:r>
      <w:r w:rsidR="00C93534">
        <w:rPr>
          <w:sz w:val="22"/>
        </w:rPr>
        <w:t xml:space="preserve">Accurate word use is key to effective communication. </w:t>
      </w:r>
      <w:r>
        <w:rPr>
          <w:sz w:val="22"/>
        </w:rPr>
        <w:t xml:space="preserve">If more than three spelling errors occur in any formal paper, </w:t>
      </w:r>
      <w:r w:rsidR="008D5A3B">
        <w:rPr>
          <w:sz w:val="22"/>
        </w:rPr>
        <w:t>you may receive</w:t>
      </w:r>
      <w:r w:rsidR="000B1FA5">
        <w:rPr>
          <w:sz w:val="22"/>
        </w:rPr>
        <w:t xml:space="preserve"> a substantial deduction</w:t>
      </w:r>
      <w:r>
        <w:rPr>
          <w:sz w:val="22"/>
        </w:rPr>
        <w:t xml:space="preserve"> for the paper. </w:t>
      </w:r>
      <w:r w:rsidR="00C249C5">
        <w:rPr>
          <w:sz w:val="22"/>
        </w:rPr>
        <w:t>If plagiari</w:t>
      </w:r>
      <w:r w:rsidR="006423DF">
        <w:rPr>
          <w:sz w:val="22"/>
        </w:rPr>
        <w:t>sm is found in any essay, I may</w:t>
      </w:r>
      <w:r w:rsidR="00C249C5">
        <w:rPr>
          <w:sz w:val="22"/>
        </w:rPr>
        <w:t xml:space="preserve"> stop reading and assign an F for the paper. (See plagiarism policy for more information.)</w:t>
      </w:r>
      <w:r w:rsidR="00A53C7E">
        <w:rPr>
          <w:sz w:val="22"/>
        </w:rPr>
        <w:t xml:space="preserve"> </w:t>
      </w:r>
      <w:r w:rsidR="005F738A">
        <w:rPr>
          <w:sz w:val="22"/>
        </w:rPr>
        <w:t xml:space="preserve">Additionally, </w:t>
      </w:r>
      <w:r w:rsidR="005F738A" w:rsidRPr="00874097">
        <w:rPr>
          <w:b/>
          <w:sz w:val="22"/>
        </w:rPr>
        <w:t xml:space="preserve">you must </w:t>
      </w:r>
      <w:r w:rsidR="00695748" w:rsidRPr="00874097">
        <w:rPr>
          <w:b/>
          <w:sz w:val="22"/>
        </w:rPr>
        <w:t>complete all essays</w:t>
      </w:r>
      <w:r w:rsidR="00695748">
        <w:rPr>
          <w:sz w:val="22"/>
        </w:rPr>
        <w:t>, and</w:t>
      </w:r>
      <w:r w:rsidR="005F738A">
        <w:rPr>
          <w:sz w:val="22"/>
        </w:rPr>
        <w:t xml:space="preserve"> i</w:t>
      </w:r>
      <w:r w:rsidR="00A53C7E">
        <w:rPr>
          <w:sz w:val="22"/>
        </w:rPr>
        <w:t>f you do not</w:t>
      </w:r>
      <w:r w:rsidR="00E04A03">
        <w:rPr>
          <w:sz w:val="22"/>
        </w:rPr>
        <w:t xml:space="preserve"> earn a</w:t>
      </w:r>
      <w:r w:rsidR="00A53C7E">
        <w:rPr>
          <w:sz w:val="22"/>
        </w:rPr>
        <w:t xml:space="preserve"> pass</w:t>
      </w:r>
      <w:r w:rsidR="00E51127">
        <w:rPr>
          <w:sz w:val="22"/>
        </w:rPr>
        <w:t>ing grade on</w:t>
      </w:r>
      <w:r w:rsidR="00A53C7E">
        <w:rPr>
          <w:sz w:val="22"/>
        </w:rPr>
        <w:t xml:space="preserve"> your final ess</w:t>
      </w:r>
      <w:r w:rsidR="00E51127">
        <w:rPr>
          <w:sz w:val="22"/>
        </w:rPr>
        <w:t xml:space="preserve">ay, you </w:t>
      </w:r>
      <w:r w:rsidR="00655D49">
        <w:rPr>
          <w:sz w:val="22"/>
        </w:rPr>
        <w:t>will</w:t>
      </w:r>
      <w:r w:rsidR="00E51127">
        <w:rPr>
          <w:sz w:val="22"/>
        </w:rPr>
        <w:t xml:space="preserve"> not pass the course even if it is mathematically feasible. </w:t>
      </w:r>
    </w:p>
    <w:p w14:paraId="1833651B" w14:textId="77777777" w:rsidR="00D03D2B" w:rsidRPr="00F017E2" w:rsidRDefault="00D03D2B">
      <w:pPr>
        <w:tabs>
          <w:tab w:val="left" w:pos="720"/>
        </w:tabs>
        <w:rPr>
          <w:sz w:val="16"/>
        </w:rPr>
      </w:pPr>
    </w:p>
    <w:p w14:paraId="06BA8DE3" w14:textId="0D80708D" w:rsidR="00D03D2B" w:rsidRDefault="00D03D2B">
      <w:pPr>
        <w:tabs>
          <w:tab w:val="left" w:pos="720"/>
        </w:tabs>
        <w:rPr>
          <w:sz w:val="22"/>
        </w:rPr>
      </w:pPr>
      <w:r>
        <w:rPr>
          <w:b/>
          <w:sz w:val="22"/>
        </w:rPr>
        <w:t>Extra Credit:</w:t>
      </w:r>
      <w:r>
        <w:rPr>
          <w:sz w:val="22"/>
        </w:rPr>
        <w:t xml:space="preserve"> Extra credit opportunities are defined by the instructor and will be announced in class. </w:t>
      </w:r>
      <w:r w:rsidR="001D7679">
        <w:rPr>
          <w:sz w:val="22"/>
        </w:rPr>
        <w:t>As the assignments and essays required take time and commitment, very</w:t>
      </w:r>
      <w:r w:rsidR="00BC7C9F">
        <w:rPr>
          <w:sz w:val="22"/>
        </w:rPr>
        <w:t xml:space="preserve"> little extra credit is offered, and</w:t>
      </w:r>
      <w:r w:rsidR="001D7679">
        <w:rPr>
          <w:sz w:val="22"/>
        </w:rPr>
        <w:t xml:space="preserve"> </w:t>
      </w:r>
      <w:r w:rsidR="00BC7C9F">
        <w:rPr>
          <w:sz w:val="22"/>
        </w:rPr>
        <w:t>n</w:t>
      </w:r>
      <w:r>
        <w:rPr>
          <w:sz w:val="22"/>
        </w:rPr>
        <w:t xml:space="preserve">o extra credit will be offered in the </w:t>
      </w:r>
      <w:r w:rsidR="00BC7C9F">
        <w:rPr>
          <w:sz w:val="22"/>
        </w:rPr>
        <w:t>last four weeks of the semester.</w:t>
      </w:r>
      <w:r>
        <w:rPr>
          <w:sz w:val="22"/>
        </w:rPr>
        <w:t xml:space="preserve"> </w:t>
      </w:r>
      <w:r w:rsidR="00BC7C9F">
        <w:rPr>
          <w:sz w:val="22"/>
        </w:rPr>
        <w:t>Do not</w:t>
      </w:r>
      <w:r>
        <w:rPr>
          <w:sz w:val="22"/>
        </w:rPr>
        <w:t xml:space="preserve"> count on extra credit to make up for poor quality or missing work.</w:t>
      </w:r>
    </w:p>
    <w:p w14:paraId="3DE1DF1C" w14:textId="77777777" w:rsidR="00D03D2B" w:rsidRPr="00D70926" w:rsidRDefault="00D03D2B">
      <w:pPr>
        <w:tabs>
          <w:tab w:val="left" w:pos="720"/>
        </w:tabs>
        <w:rPr>
          <w:sz w:val="16"/>
          <w:szCs w:val="16"/>
        </w:rPr>
      </w:pPr>
    </w:p>
    <w:p w14:paraId="1D38FE01" w14:textId="66B43A66" w:rsidR="00D03D2B" w:rsidRDefault="00D03D2B">
      <w:pPr>
        <w:tabs>
          <w:tab w:val="left" w:pos="720"/>
        </w:tabs>
        <w:rPr>
          <w:sz w:val="22"/>
        </w:rPr>
      </w:pPr>
      <w:r>
        <w:rPr>
          <w:b/>
          <w:sz w:val="22"/>
        </w:rPr>
        <w:t>Late policy</w:t>
      </w:r>
      <w:r w:rsidRPr="007A3EEB">
        <w:rPr>
          <w:sz w:val="22"/>
        </w:rPr>
        <w:t xml:space="preserve">: </w:t>
      </w:r>
      <w:r w:rsidR="00FD5550">
        <w:rPr>
          <w:sz w:val="22"/>
        </w:rPr>
        <w:t xml:space="preserve">Homework will </w:t>
      </w:r>
      <w:r w:rsidR="00BC7C9F">
        <w:rPr>
          <w:sz w:val="22"/>
        </w:rPr>
        <w:t>be assessed a</w:t>
      </w:r>
      <w:r w:rsidR="00FD5550">
        <w:rPr>
          <w:sz w:val="22"/>
        </w:rPr>
        <w:t xml:space="preserve"> 2</w:t>
      </w:r>
      <w:r>
        <w:rPr>
          <w:sz w:val="22"/>
        </w:rPr>
        <w:t xml:space="preserve">0 percent </w:t>
      </w:r>
      <w:r w:rsidR="00755024">
        <w:rPr>
          <w:sz w:val="22"/>
        </w:rPr>
        <w:t>late fee</w:t>
      </w:r>
      <w:r>
        <w:rPr>
          <w:sz w:val="22"/>
        </w:rPr>
        <w:t xml:space="preserve">, and will not be accepted after </w:t>
      </w:r>
      <w:r w:rsidRPr="00FD5550">
        <w:rPr>
          <w:b/>
          <w:sz w:val="22"/>
        </w:rPr>
        <w:t>one class period</w:t>
      </w:r>
      <w:r w:rsidR="00453288">
        <w:rPr>
          <w:sz w:val="22"/>
        </w:rPr>
        <w:t>/two days</w:t>
      </w:r>
      <w:r>
        <w:rPr>
          <w:sz w:val="22"/>
        </w:rPr>
        <w:t xml:space="preserve"> following due date. Essays submitted late will </w:t>
      </w:r>
      <w:r w:rsidR="00755024">
        <w:rPr>
          <w:sz w:val="22"/>
        </w:rPr>
        <w:t>be assessed</w:t>
      </w:r>
      <w:r>
        <w:rPr>
          <w:sz w:val="22"/>
        </w:rPr>
        <w:t xml:space="preserve"> one letter grade </w:t>
      </w:r>
      <w:r w:rsidR="00755024">
        <w:rPr>
          <w:sz w:val="22"/>
        </w:rPr>
        <w:t xml:space="preserve">late fee </w:t>
      </w:r>
      <w:r>
        <w:rPr>
          <w:sz w:val="22"/>
        </w:rPr>
        <w:t>for</w:t>
      </w:r>
      <w:r w:rsidR="00453288">
        <w:rPr>
          <w:sz w:val="22"/>
        </w:rPr>
        <w:t xml:space="preserve"> </w:t>
      </w:r>
      <w:r w:rsidR="00453288" w:rsidRPr="00FD5550">
        <w:rPr>
          <w:b/>
          <w:sz w:val="22"/>
        </w:rPr>
        <w:t>each day</w:t>
      </w:r>
      <w:r w:rsidR="00453288">
        <w:rPr>
          <w:sz w:val="22"/>
        </w:rPr>
        <w:t xml:space="preserve"> past deadline, up to two</w:t>
      </w:r>
      <w:r>
        <w:rPr>
          <w:sz w:val="22"/>
        </w:rPr>
        <w:t xml:space="preserve"> </w:t>
      </w:r>
      <w:r w:rsidRPr="00755024">
        <w:rPr>
          <w:b/>
          <w:sz w:val="22"/>
        </w:rPr>
        <w:t>calendar days</w:t>
      </w:r>
      <w:r>
        <w:rPr>
          <w:sz w:val="22"/>
        </w:rPr>
        <w:t>. Ess</w:t>
      </w:r>
      <w:r w:rsidR="008B61D7">
        <w:rPr>
          <w:sz w:val="22"/>
        </w:rPr>
        <w:t>ays will not be accepted after three</w:t>
      </w:r>
      <w:r>
        <w:rPr>
          <w:sz w:val="22"/>
        </w:rPr>
        <w:t xml:space="preserve"> calendar days. Extensions </w:t>
      </w:r>
      <w:r w:rsidR="00BF257E">
        <w:rPr>
          <w:sz w:val="22"/>
        </w:rPr>
        <w:t>may</w:t>
      </w:r>
      <w:r>
        <w:rPr>
          <w:sz w:val="22"/>
        </w:rPr>
        <w:t xml:space="preserve"> be granted with permission under extreme circumstances only</w:t>
      </w:r>
      <w:r w:rsidR="00BF257E">
        <w:rPr>
          <w:sz w:val="22"/>
        </w:rPr>
        <w:t xml:space="preserve"> as determined by the instructor</w:t>
      </w:r>
      <w:r>
        <w:rPr>
          <w:sz w:val="22"/>
        </w:rPr>
        <w:t xml:space="preserve">. </w:t>
      </w:r>
      <w:r w:rsidR="00CF192A">
        <w:rPr>
          <w:sz w:val="22"/>
        </w:rPr>
        <w:t>Remember, “my printer is out of ink” or “</w:t>
      </w:r>
      <w:r w:rsidR="00E33A92">
        <w:rPr>
          <w:sz w:val="22"/>
        </w:rPr>
        <w:t>my computer lost my work” sounds a lot like “my dog ate my homework.” Finally, i</w:t>
      </w:r>
      <w:r>
        <w:rPr>
          <w:sz w:val="22"/>
        </w:rPr>
        <w:t xml:space="preserve">n-class work is </w:t>
      </w:r>
      <w:r>
        <w:rPr>
          <w:b/>
          <w:sz w:val="22"/>
        </w:rPr>
        <w:t>not</w:t>
      </w:r>
      <w:r>
        <w:rPr>
          <w:sz w:val="22"/>
        </w:rPr>
        <w:t xml:space="preserve"> subject to make-up.</w:t>
      </w:r>
    </w:p>
    <w:p w14:paraId="2E75351F" w14:textId="77777777" w:rsidR="000B0A6C" w:rsidRPr="00D70926" w:rsidRDefault="000B0A6C">
      <w:pPr>
        <w:tabs>
          <w:tab w:val="left" w:pos="720"/>
        </w:tabs>
        <w:rPr>
          <w:sz w:val="16"/>
          <w:szCs w:val="16"/>
        </w:rPr>
      </w:pPr>
    </w:p>
    <w:p w14:paraId="6183A80C" w14:textId="77777777" w:rsidR="000B0A6C" w:rsidRPr="001850C9" w:rsidRDefault="000B0A6C">
      <w:pPr>
        <w:tabs>
          <w:tab w:val="left" w:pos="720"/>
        </w:tabs>
        <w:rPr>
          <w:b/>
          <w:sz w:val="22"/>
        </w:rPr>
      </w:pPr>
      <w:r w:rsidRPr="001850C9">
        <w:rPr>
          <w:b/>
          <w:sz w:val="22"/>
        </w:rPr>
        <w:t>Research Essays</w:t>
      </w:r>
    </w:p>
    <w:p w14:paraId="12D2C0A2" w14:textId="3BF89FF7" w:rsidR="00A901A0" w:rsidRDefault="001A0A44">
      <w:pPr>
        <w:tabs>
          <w:tab w:val="left" w:pos="720"/>
        </w:tabs>
        <w:rPr>
          <w:sz w:val="22"/>
        </w:rPr>
      </w:pPr>
      <w:r>
        <w:rPr>
          <w:sz w:val="22"/>
        </w:rPr>
        <w:t xml:space="preserve">Approaching the Research Paper </w:t>
      </w:r>
      <w:r w:rsidR="000E4F56">
        <w:rPr>
          <w:sz w:val="22"/>
        </w:rPr>
        <w:t xml:space="preserve">is often daunting for students. In this class, we work with modules to develop the understanding and analysis of a single issue </w:t>
      </w:r>
      <w:r w:rsidR="00301BC3">
        <w:rPr>
          <w:sz w:val="22"/>
        </w:rPr>
        <w:t>(student proposed</w:t>
      </w:r>
      <w:r w:rsidR="00A901A0">
        <w:rPr>
          <w:sz w:val="22"/>
        </w:rPr>
        <w:t>/instructor approved).</w:t>
      </w:r>
    </w:p>
    <w:p w14:paraId="3A34CC63" w14:textId="77777777" w:rsidR="00E33A92" w:rsidRPr="00605E9C" w:rsidRDefault="00E33A92">
      <w:pPr>
        <w:tabs>
          <w:tab w:val="left" w:pos="720"/>
        </w:tabs>
        <w:rPr>
          <w:sz w:val="16"/>
        </w:rPr>
      </w:pPr>
    </w:p>
    <w:p w14:paraId="1691BB06" w14:textId="77777777" w:rsidR="00F545D9" w:rsidRDefault="00F545D9">
      <w:pPr>
        <w:tabs>
          <w:tab w:val="left" w:pos="720"/>
        </w:tabs>
        <w:rPr>
          <w:sz w:val="22"/>
        </w:rPr>
        <w:sectPr w:rsidR="00F545D9">
          <w:footerReference w:type="even" r:id="rId12"/>
          <w:footerReference w:type="default" r:id="rId13"/>
          <w:pgSz w:w="12240" w:h="15840"/>
          <w:pgMar w:top="1440" w:right="1440" w:bottom="1440" w:left="1440" w:header="720" w:footer="720" w:gutter="0"/>
          <w:cols w:space="720"/>
          <w:titlePg/>
          <w:docGrid w:linePitch="360"/>
        </w:sectPr>
      </w:pPr>
    </w:p>
    <w:p w14:paraId="575B944B" w14:textId="28CDC044" w:rsidR="00590000" w:rsidRDefault="00A901A0" w:rsidP="00590000">
      <w:pPr>
        <w:widowControl w:val="0"/>
        <w:rPr>
          <w:sz w:val="22"/>
        </w:rPr>
      </w:pPr>
      <w:r>
        <w:rPr>
          <w:sz w:val="22"/>
        </w:rPr>
        <w:lastRenderedPageBreak/>
        <w:t>Module</w:t>
      </w:r>
      <w:r w:rsidR="00E33A92">
        <w:rPr>
          <w:sz w:val="22"/>
        </w:rPr>
        <w:t xml:space="preserve"> 1: Definition </w:t>
      </w:r>
      <w:r w:rsidR="005E371C">
        <w:rPr>
          <w:sz w:val="22"/>
        </w:rPr>
        <w:t>(150 points)</w:t>
      </w:r>
      <w:r w:rsidR="00590000" w:rsidRPr="00590000">
        <w:rPr>
          <w:b/>
          <w:sz w:val="22"/>
        </w:rPr>
        <w:t xml:space="preserve"> </w:t>
      </w:r>
      <w:r w:rsidR="00590000">
        <w:rPr>
          <w:b/>
          <w:sz w:val="22"/>
        </w:rPr>
        <w:tab/>
      </w:r>
    </w:p>
    <w:p w14:paraId="48DA001B" w14:textId="6B9B7031" w:rsidR="00A901A0" w:rsidRDefault="00A901A0">
      <w:pPr>
        <w:tabs>
          <w:tab w:val="left" w:pos="720"/>
        </w:tabs>
        <w:rPr>
          <w:sz w:val="22"/>
        </w:rPr>
      </w:pPr>
      <w:r>
        <w:rPr>
          <w:sz w:val="22"/>
        </w:rPr>
        <w:t>Module 2: Causal Analysis</w:t>
      </w:r>
      <w:r w:rsidR="00423879">
        <w:rPr>
          <w:sz w:val="22"/>
        </w:rPr>
        <w:t xml:space="preserve"> (30</w:t>
      </w:r>
      <w:r w:rsidR="00C84584">
        <w:rPr>
          <w:sz w:val="22"/>
        </w:rPr>
        <w:t>0)</w:t>
      </w:r>
    </w:p>
    <w:p w14:paraId="6E42F947" w14:textId="15DBC814" w:rsidR="00D03D2B" w:rsidRDefault="00A901A0">
      <w:pPr>
        <w:tabs>
          <w:tab w:val="left" w:pos="720"/>
        </w:tabs>
        <w:rPr>
          <w:sz w:val="22"/>
        </w:rPr>
      </w:pPr>
      <w:r>
        <w:rPr>
          <w:sz w:val="22"/>
        </w:rPr>
        <w:t xml:space="preserve">Research Paper: </w:t>
      </w:r>
      <w:r w:rsidR="00D03D2B">
        <w:rPr>
          <w:sz w:val="22"/>
        </w:rPr>
        <w:t>Solution proposal</w:t>
      </w:r>
      <w:r w:rsidR="00994935">
        <w:rPr>
          <w:sz w:val="22"/>
        </w:rPr>
        <w:t xml:space="preserve"> (60</w:t>
      </w:r>
      <w:r w:rsidR="005E371C">
        <w:rPr>
          <w:sz w:val="22"/>
        </w:rPr>
        <w:t>0 points)</w:t>
      </w:r>
    </w:p>
    <w:p w14:paraId="1A620119" w14:textId="77777777" w:rsidR="00D03D2B" w:rsidRDefault="00D03D2B">
      <w:pPr>
        <w:widowControl w:val="0"/>
        <w:rPr>
          <w:b/>
          <w:sz w:val="16"/>
        </w:rPr>
      </w:pPr>
    </w:p>
    <w:p w14:paraId="5AB1BBDC" w14:textId="77777777" w:rsidR="00590000" w:rsidRDefault="00590000">
      <w:pPr>
        <w:widowControl w:val="0"/>
        <w:rPr>
          <w:b/>
        </w:rPr>
      </w:pPr>
    </w:p>
    <w:p w14:paraId="6F80D8E3" w14:textId="77777777" w:rsidR="00590000" w:rsidRDefault="00590000">
      <w:pPr>
        <w:widowControl w:val="0"/>
        <w:rPr>
          <w:b/>
        </w:rPr>
      </w:pPr>
    </w:p>
    <w:p w14:paraId="3D0D60DF" w14:textId="77777777" w:rsidR="00590000" w:rsidRDefault="00590000">
      <w:pPr>
        <w:widowControl w:val="0"/>
        <w:rPr>
          <w:b/>
        </w:rPr>
      </w:pPr>
    </w:p>
    <w:p w14:paraId="6FB3FFE5" w14:textId="7855CB5D" w:rsidR="00175730" w:rsidRDefault="00590000">
      <w:pPr>
        <w:widowControl w:val="0"/>
        <w:rPr>
          <w:b/>
          <w:sz w:val="22"/>
        </w:rPr>
      </w:pPr>
      <w:r>
        <w:rPr>
          <w:b/>
          <w:sz w:val="22"/>
        </w:rPr>
        <w:lastRenderedPageBreak/>
        <w:t>Grading Scale (percent):</w:t>
      </w:r>
    </w:p>
    <w:p w14:paraId="596CFDEC" w14:textId="77777777" w:rsidR="00D03D2B" w:rsidRDefault="00D03D2B">
      <w:pPr>
        <w:widowControl w:val="0"/>
        <w:rPr>
          <w:sz w:val="22"/>
        </w:rPr>
      </w:pPr>
      <w:r>
        <w:rPr>
          <w:sz w:val="22"/>
        </w:rPr>
        <w:t>90 - 100 = A</w:t>
      </w:r>
    </w:p>
    <w:p w14:paraId="455637E0" w14:textId="77777777" w:rsidR="00D03D2B" w:rsidRDefault="00D03D2B">
      <w:pPr>
        <w:widowControl w:val="0"/>
        <w:rPr>
          <w:sz w:val="22"/>
        </w:rPr>
      </w:pPr>
      <w:r>
        <w:rPr>
          <w:sz w:val="22"/>
        </w:rPr>
        <w:t>80 -   89 = B</w:t>
      </w:r>
    </w:p>
    <w:p w14:paraId="17AA70DB" w14:textId="77777777" w:rsidR="00D03D2B" w:rsidRDefault="00D03D2B">
      <w:pPr>
        <w:widowControl w:val="0"/>
        <w:rPr>
          <w:sz w:val="22"/>
        </w:rPr>
      </w:pPr>
      <w:r>
        <w:rPr>
          <w:sz w:val="22"/>
        </w:rPr>
        <w:t xml:space="preserve">70 </w:t>
      </w:r>
      <w:proofErr w:type="gramStart"/>
      <w:r>
        <w:rPr>
          <w:sz w:val="22"/>
        </w:rPr>
        <w:t>-   79</w:t>
      </w:r>
      <w:proofErr w:type="gramEnd"/>
      <w:r>
        <w:rPr>
          <w:sz w:val="22"/>
        </w:rPr>
        <w:t xml:space="preserve"> = C</w:t>
      </w:r>
    </w:p>
    <w:p w14:paraId="00B84B4B" w14:textId="77777777" w:rsidR="00613158" w:rsidRDefault="00D03D2B">
      <w:pPr>
        <w:widowControl w:val="0"/>
        <w:rPr>
          <w:sz w:val="22"/>
        </w:rPr>
      </w:pPr>
      <w:r>
        <w:rPr>
          <w:sz w:val="22"/>
        </w:rPr>
        <w:t>60 -   69 = D</w:t>
      </w:r>
    </w:p>
    <w:p w14:paraId="392D2588" w14:textId="77777777" w:rsidR="00D03D2B" w:rsidRDefault="00613158">
      <w:pPr>
        <w:widowControl w:val="0"/>
        <w:rPr>
          <w:sz w:val="22"/>
        </w:rPr>
      </w:pPr>
      <w:proofErr w:type="gramStart"/>
      <w:r>
        <w:rPr>
          <w:sz w:val="22"/>
        </w:rPr>
        <w:t>below</w:t>
      </w:r>
      <w:proofErr w:type="gramEnd"/>
      <w:r>
        <w:rPr>
          <w:sz w:val="22"/>
        </w:rPr>
        <w:t xml:space="preserve"> 60= F</w:t>
      </w:r>
    </w:p>
    <w:p w14:paraId="1405AF79" w14:textId="77777777" w:rsidR="00F545D9" w:rsidRDefault="00F545D9">
      <w:pPr>
        <w:tabs>
          <w:tab w:val="left" w:pos="720"/>
        </w:tabs>
        <w:rPr>
          <w:sz w:val="16"/>
          <w:szCs w:val="16"/>
        </w:rPr>
        <w:sectPr w:rsidR="00F545D9">
          <w:type w:val="continuous"/>
          <w:pgSz w:w="12240" w:h="15840"/>
          <w:pgMar w:top="1440" w:right="1440" w:bottom="1440" w:left="1440" w:header="720" w:footer="720" w:gutter="0"/>
          <w:cols w:num="2" w:space="720"/>
          <w:titlePg/>
          <w:docGrid w:linePitch="360"/>
        </w:sectPr>
      </w:pPr>
    </w:p>
    <w:p w14:paraId="39296476" w14:textId="77777777" w:rsidR="00D03D2B" w:rsidRPr="00D70926" w:rsidRDefault="00D03D2B">
      <w:pPr>
        <w:tabs>
          <w:tab w:val="left" w:pos="720"/>
        </w:tabs>
        <w:rPr>
          <w:sz w:val="16"/>
          <w:szCs w:val="16"/>
        </w:rPr>
      </w:pPr>
    </w:p>
    <w:p w14:paraId="03FFE2DB" w14:textId="19A2BE95" w:rsidR="001E31CE" w:rsidRDefault="00D03D2B">
      <w:pPr>
        <w:tabs>
          <w:tab w:val="left" w:pos="720"/>
        </w:tabs>
        <w:rPr>
          <w:sz w:val="22"/>
        </w:rPr>
      </w:pPr>
      <w:r>
        <w:rPr>
          <w:b/>
          <w:i/>
          <w:sz w:val="22"/>
        </w:rPr>
        <w:t>Note on point totals:</w:t>
      </w:r>
      <w:r>
        <w:rPr>
          <w:sz w:val="22"/>
        </w:rPr>
        <w:t xml:space="preserve"> Some students assume if they write and do well on all essays, they will pass the course. This is not true. If you do not complete homework and in-class assignments, the point structure is such that you </w:t>
      </w:r>
      <w:r w:rsidR="001C241C">
        <w:rPr>
          <w:sz w:val="22"/>
        </w:rPr>
        <w:t>may</w:t>
      </w:r>
      <w:r>
        <w:rPr>
          <w:sz w:val="22"/>
        </w:rPr>
        <w:t xml:space="preserve"> not pass. Be sure to complete all work, on time, so you may succeed in this class.</w:t>
      </w:r>
    </w:p>
    <w:p w14:paraId="0AAE92D3" w14:textId="77777777" w:rsidR="00690D55" w:rsidRPr="00605E9C" w:rsidRDefault="00690D55" w:rsidP="00F76EE1">
      <w:pPr>
        <w:tabs>
          <w:tab w:val="left" w:pos="720"/>
        </w:tabs>
        <w:rPr>
          <w:sz w:val="16"/>
        </w:rPr>
      </w:pPr>
    </w:p>
    <w:p w14:paraId="66436305" w14:textId="77777777" w:rsidR="000B69BA" w:rsidRPr="00690D55" w:rsidRDefault="00690D55" w:rsidP="00F76EE1">
      <w:pPr>
        <w:tabs>
          <w:tab w:val="left" w:pos="720"/>
        </w:tabs>
        <w:rPr>
          <w:b/>
          <w:sz w:val="22"/>
        </w:rPr>
      </w:pPr>
      <w:r w:rsidRPr="00690D55">
        <w:rPr>
          <w:b/>
          <w:sz w:val="22"/>
        </w:rPr>
        <w:t>The Honors Program</w:t>
      </w:r>
    </w:p>
    <w:p w14:paraId="497CD681" w14:textId="77777777" w:rsidR="00107052" w:rsidRPr="008470C9" w:rsidRDefault="00107052" w:rsidP="00107052">
      <w:pPr>
        <w:widowControl w:val="0"/>
        <w:rPr>
          <w:sz w:val="22"/>
          <w:szCs w:val="22"/>
        </w:rPr>
      </w:pPr>
      <w:r w:rsidRPr="008470C9">
        <w:rPr>
          <w:sz w:val="22"/>
        </w:rPr>
        <w:t>PVCC offers an Honors Achievement Award to students who have completed 12 credits (numbered 100 or higher) at any MCCCD college and have a Maricopa Community College GPA of at least 3.25.  Benefits of this program include membership in the Honors Program, small class sizes, up to $500.00 award/semester, special academic opportunities and enrichment, trips, and social events, as well as transcript recognitio</w:t>
      </w:r>
      <w:r>
        <w:rPr>
          <w:sz w:val="22"/>
        </w:rPr>
        <w:t>n.</w:t>
      </w:r>
      <w:r w:rsidRPr="008470C9">
        <w:rPr>
          <w:sz w:val="22"/>
        </w:rPr>
        <w:t xml:space="preserve"> Any students who qualify for this award should contact Rikki Shannon in the Honors Center, K101 – 602-787-7888.</w:t>
      </w:r>
    </w:p>
    <w:p w14:paraId="5EA94DB9" w14:textId="77777777" w:rsidR="00E840AC" w:rsidRPr="00605E9C" w:rsidRDefault="00E840AC" w:rsidP="00F76EE1">
      <w:pPr>
        <w:tabs>
          <w:tab w:val="left" w:pos="720"/>
        </w:tabs>
        <w:rPr>
          <w:sz w:val="16"/>
        </w:rPr>
      </w:pPr>
    </w:p>
    <w:p w14:paraId="2017A2E7" w14:textId="77777777" w:rsidR="00EA08B3" w:rsidRPr="00DC7699" w:rsidRDefault="00EA08B3" w:rsidP="00EA08B3">
      <w:pPr>
        <w:widowControl w:val="0"/>
        <w:rPr>
          <w:sz w:val="22"/>
          <w:szCs w:val="22"/>
        </w:rPr>
      </w:pPr>
      <w:r w:rsidRPr="00F6463B">
        <w:rPr>
          <w:b/>
          <w:sz w:val="22"/>
          <w:szCs w:val="22"/>
        </w:rPr>
        <w:t>Students Rights and Responsibilities</w:t>
      </w:r>
      <w:r w:rsidRPr="00DC7699">
        <w:rPr>
          <w:b/>
          <w:sz w:val="22"/>
          <w:szCs w:val="22"/>
        </w:rPr>
        <w:t>:</w:t>
      </w:r>
      <w:r w:rsidR="00F6463B">
        <w:rPr>
          <w:b/>
          <w:sz w:val="22"/>
          <w:szCs w:val="22"/>
        </w:rPr>
        <w:t xml:space="preserve"> </w:t>
      </w:r>
      <w:r w:rsidRPr="00DC7699">
        <w:rPr>
          <w:sz w:val="22"/>
          <w:szCs w:val="22"/>
        </w:rPr>
        <w:t xml:space="preserve">Students are responsible to read and understand the District-wide Scholastic Standards found in the current </w:t>
      </w:r>
      <w:r w:rsidRPr="00DC7699">
        <w:rPr>
          <w:sz w:val="22"/>
          <w:szCs w:val="22"/>
          <w:u w:val="single"/>
        </w:rPr>
        <w:t>Student Handbook</w:t>
      </w:r>
      <w:r w:rsidRPr="00DC7699">
        <w:rPr>
          <w:sz w:val="22"/>
          <w:szCs w:val="22"/>
        </w:rPr>
        <w:t>. Pay particular attention to the technology section, 2.5.2 Student Disciplinary Code, Article III, Paragraph 15.</w:t>
      </w:r>
    </w:p>
    <w:p w14:paraId="45D13296" w14:textId="77777777" w:rsidR="00EA08B3" w:rsidRPr="00E840AC" w:rsidRDefault="00EA08B3" w:rsidP="00EA08B3">
      <w:pPr>
        <w:widowControl w:val="0"/>
        <w:rPr>
          <w:b/>
          <w:sz w:val="16"/>
          <w:szCs w:val="16"/>
        </w:rPr>
      </w:pPr>
    </w:p>
    <w:p w14:paraId="058E86F4" w14:textId="77777777" w:rsidR="00EA08B3" w:rsidRPr="00DC7699" w:rsidRDefault="00EA08B3" w:rsidP="00EA08B3">
      <w:pPr>
        <w:widowControl w:val="0"/>
        <w:rPr>
          <w:sz w:val="22"/>
          <w:szCs w:val="22"/>
        </w:rPr>
      </w:pPr>
      <w:r w:rsidRPr="00F6463B">
        <w:rPr>
          <w:b/>
          <w:sz w:val="22"/>
          <w:szCs w:val="22"/>
        </w:rPr>
        <w:t>Student Disabilities:</w:t>
      </w:r>
      <w:r w:rsidR="00F6463B">
        <w:rPr>
          <w:b/>
          <w:sz w:val="22"/>
          <w:szCs w:val="22"/>
        </w:rPr>
        <w:t xml:space="preserve"> </w:t>
      </w:r>
      <w:r w:rsidRPr="00DC7699">
        <w:rPr>
          <w:sz w:val="22"/>
          <w:szCs w:val="22"/>
        </w:rPr>
        <w:t>Students with disabilities who believe they may need accommodations in this class are encouraged to contact the Disability Resource Center, KSC 119, 602.787.7171.</w:t>
      </w:r>
    </w:p>
    <w:p w14:paraId="47DBE5AE" w14:textId="77777777" w:rsidR="00EA08B3" w:rsidRPr="00E840AC" w:rsidRDefault="00EA08B3" w:rsidP="00EA08B3">
      <w:pPr>
        <w:widowControl w:val="0"/>
        <w:rPr>
          <w:sz w:val="16"/>
          <w:szCs w:val="16"/>
        </w:rPr>
      </w:pPr>
    </w:p>
    <w:p w14:paraId="3A0E4C38" w14:textId="593C0572" w:rsidR="0013387E" w:rsidRDefault="0013387E" w:rsidP="0013387E">
      <w:pPr>
        <w:tabs>
          <w:tab w:val="left" w:pos="720"/>
        </w:tabs>
        <w:rPr>
          <w:sz w:val="22"/>
        </w:rPr>
      </w:pPr>
      <w:r>
        <w:rPr>
          <w:b/>
          <w:sz w:val="22"/>
        </w:rPr>
        <w:t xml:space="preserve">Instructor’s Attendance Policy: </w:t>
      </w:r>
      <w:r>
        <w:rPr>
          <w:sz w:val="22"/>
        </w:rPr>
        <w:t xml:space="preserve">Students are expected to attend class every class period. Attendance will be taken at the beginning of each class. Be on time, in your seats, and ready to begin when class begins. If you come in late, you must notify the instructor after class. Two </w:t>
      </w:r>
      <w:proofErr w:type="spellStart"/>
      <w:r>
        <w:rPr>
          <w:sz w:val="22"/>
        </w:rPr>
        <w:t>tardies</w:t>
      </w:r>
      <w:proofErr w:type="spellEnd"/>
      <w:r>
        <w:rPr>
          <w:sz w:val="22"/>
        </w:rPr>
        <w:t xml:space="preserve"> or early exits will be </w:t>
      </w:r>
      <w:r>
        <w:rPr>
          <w:sz w:val="22"/>
        </w:rPr>
        <w:lastRenderedPageBreak/>
        <w:t xml:space="preserve">considered as one absence. Students exceeding two absences </w:t>
      </w:r>
      <w:r w:rsidR="001C241C">
        <w:rPr>
          <w:sz w:val="22"/>
        </w:rPr>
        <w:t>may</w:t>
      </w:r>
      <w:r>
        <w:rPr>
          <w:sz w:val="22"/>
        </w:rPr>
        <w:t xml:space="preserve"> lose one </w:t>
      </w:r>
      <w:r w:rsidR="00C50EED">
        <w:rPr>
          <w:sz w:val="22"/>
        </w:rPr>
        <w:t xml:space="preserve">letter </w:t>
      </w:r>
      <w:r>
        <w:rPr>
          <w:sz w:val="22"/>
        </w:rPr>
        <w:t xml:space="preserve">grade per subsequent absence and may </w:t>
      </w:r>
      <w:r w:rsidR="00D86066">
        <w:rPr>
          <w:sz w:val="22"/>
        </w:rPr>
        <w:t xml:space="preserve">be </w:t>
      </w:r>
      <w:r>
        <w:rPr>
          <w:sz w:val="22"/>
        </w:rPr>
        <w:t>withdrawn from the course after the fourth absence. If the student is failing at the time of withdrawal, a Y will be assigned unless the student has received approval from the instructor for a W. In the final four weeks, students may be assigned their current grade rather than being withdrawn. Don’t just disappear; let me know if you need to withdraw from the course. See the course catalogue for detailed absence/drop information.</w:t>
      </w:r>
    </w:p>
    <w:p w14:paraId="5BFF2294" w14:textId="77777777" w:rsidR="00EA08B3" w:rsidRPr="00E840AC" w:rsidRDefault="00EA08B3" w:rsidP="00EA08B3">
      <w:pPr>
        <w:widowControl w:val="0"/>
        <w:rPr>
          <w:b/>
          <w:sz w:val="16"/>
          <w:szCs w:val="16"/>
        </w:rPr>
      </w:pPr>
    </w:p>
    <w:p w14:paraId="65DE6486" w14:textId="77777777" w:rsidR="00EA08B3" w:rsidRPr="00DC7699" w:rsidRDefault="00EA08B3" w:rsidP="00EA08B3">
      <w:pPr>
        <w:widowControl w:val="0"/>
        <w:rPr>
          <w:sz w:val="22"/>
          <w:szCs w:val="22"/>
        </w:rPr>
      </w:pPr>
      <w:r w:rsidRPr="00F6463B">
        <w:rPr>
          <w:b/>
          <w:sz w:val="22"/>
          <w:szCs w:val="22"/>
        </w:rPr>
        <w:t>Attendance:</w:t>
      </w:r>
      <w:r w:rsidR="00F6463B">
        <w:rPr>
          <w:b/>
          <w:sz w:val="22"/>
          <w:szCs w:val="22"/>
        </w:rPr>
        <w:t xml:space="preserve"> </w:t>
      </w:r>
      <w:r w:rsidRPr="00DC7699">
        <w:rPr>
          <w:sz w:val="22"/>
          <w:szCs w:val="22"/>
        </w:rPr>
        <w:t>Only persons who are registered for a class at any of the Maricopa Community Colleges may attend that class. Attendance requirements are determined by the course instructor.  Students who do not meet the attendance requirement, as determined by the course instructor, may be withdrawn.</w:t>
      </w:r>
    </w:p>
    <w:p w14:paraId="1FC363F0" w14:textId="77777777" w:rsidR="00EA08B3" w:rsidRPr="00E840AC" w:rsidRDefault="00EA08B3" w:rsidP="00EA08B3">
      <w:pPr>
        <w:widowControl w:val="0"/>
        <w:rPr>
          <w:sz w:val="16"/>
          <w:szCs w:val="16"/>
        </w:rPr>
      </w:pPr>
    </w:p>
    <w:p w14:paraId="25DDC050" w14:textId="77777777" w:rsidR="00EA08B3" w:rsidRPr="00DC7699" w:rsidRDefault="00EA08B3" w:rsidP="00EA08B3">
      <w:pPr>
        <w:widowControl w:val="0"/>
        <w:rPr>
          <w:sz w:val="22"/>
          <w:szCs w:val="22"/>
        </w:rPr>
      </w:pPr>
      <w:r w:rsidRPr="00DC7699">
        <w:rPr>
          <w:sz w:val="22"/>
          <w:szCs w:val="22"/>
        </w:rPr>
        <w:t>Students who fail to attend the first scheduled class meeting, or to contact the instructor regarding absence before the first scheduled class meeting may at the option of the instructor be withdrawn.</w:t>
      </w:r>
    </w:p>
    <w:p w14:paraId="47277389" w14:textId="77777777" w:rsidR="00EA08B3" w:rsidRPr="00E840AC" w:rsidRDefault="00EA08B3" w:rsidP="00EA08B3">
      <w:pPr>
        <w:rPr>
          <w:sz w:val="16"/>
          <w:szCs w:val="16"/>
        </w:rPr>
      </w:pPr>
    </w:p>
    <w:p w14:paraId="4F882AA2" w14:textId="77777777" w:rsidR="00EA08B3" w:rsidRPr="00DC7699" w:rsidRDefault="00EA08B3" w:rsidP="00EA08B3">
      <w:pPr>
        <w:widowControl w:val="0"/>
        <w:rPr>
          <w:sz w:val="22"/>
          <w:szCs w:val="22"/>
        </w:rPr>
      </w:pPr>
      <w:r w:rsidRPr="00DC7699">
        <w:rPr>
          <w:sz w:val="22"/>
          <w:szCs w:val="22"/>
        </w:rPr>
        <w:t xml:space="preserve">At the beginning of each course, each faculty member will provide students with written attendance requirements. It is the student’s responsibility to consult with the instructor regarding official or unofficial absences. </w:t>
      </w:r>
      <w:r w:rsidRPr="00DC7699">
        <w:rPr>
          <w:b/>
          <w:sz w:val="22"/>
          <w:szCs w:val="22"/>
          <w:u w:val="single"/>
        </w:rPr>
        <w:t>Absences begin to accumulate with the first scheduled class meeting</w:t>
      </w:r>
      <w:r w:rsidRPr="00DC7699">
        <w:rPr>
          <w:sz w:val="22"/>
          <w:szCs w:val="22"/>
        </w:rPr>
        <w:t>.</w:t>
      </w:r>
    </w:p>
    <w:p w14:paraId="35D856DA" w14:textId="77777777" w:rsidR="00EA08B3" w:rsidRPr="00E840AC" w:rsidRDefault="00EA08B3" w:rsidP="00EA08B3">
      <w:pPr>
        <w:widowControl w:val="0"/>
        <w:rPr>
          <w:sz w:val="16"/>
          <w:szCs w:val="16"/>
        </w:rPr>
      </w:pPr>
    </w:p>
    <w:p w14:paraId="4788C668" w14:textId="77777777" w:rsidR="00EA08B3" w:rsidRPr="00DC7699" w:rsidRDefault="00EA08B3" w:rsidP="00EA08B3">
      <w:pPr>
        <w:widowControl w:val="0"/>
        <w:rPr>
          <w:sz w:val="22"/>
          <w:szCs w:val="22"/>
        </w:rPr>
      </w:pPr>
      <w:r w:rsidRPr="00DC7699">
        <w:rPr>
          <w:sz w:val="22"/>
          <w:szCs w:val="22"/>
        </w:rPr>
        <w:t>Students bear the responsibility of notifying the Office of Admissions and Records when they discontinue studies in a course or at the college. Please refer to the Withdrawal Procedures.</w:t>
      </w:r>
    </w:p>
    <w:p w14:paraId="65305C1F" w14:textId="77777777" w:rsidR="00EA08B3" w:rsidRPr="00E840AC" w:rsidRDefault="00EA08B3" w:rsidP="00EA08B3">
      <w:pPr>
        <w:widowControl w:val="0"/>
        <w:rPr>
          <w:sz w:val="16"/>
          <w:szCs w:val="16"/>
        </w:rPr>
      </w:pPr>
    </w:p>
    <w:p w14:paraId="0B4AF106" w14:textId="77777777" w:rsidR="00EA08B3" w:rsidRPr="00DC7699" w:rsidRDefault="00EA08B3" w:rsidP="00EA08B3">
      <w:pPr>
        <w:widowControl w:val="0"/>
        <w:rPr>
          <w:sz w:val="22"/>
          <w:szCs w:val="22"/>
        </w:rPr>
      </w:pPr>
      <w:r w:rsidRPr="001A7E7F">
        <w:rPr>
          <w:b/>
          <w:sz w:val="22"/>
          <w:szCs w:val="22"/>
        </w:rPr>
        <w:t>Official Absences</w:t>
      </w:r>
      <w:r w:rsidR="001A7E7F">
        <w:rPr>
          <w:b/>
          <w:sz w:val="22"/>
          <w:szCs w:val="22"/>
        </w:rPr>
        <w:t xml:space="preserve"> </w:t>
      </w:r>
      <w:r w:rsidRPr="00DC7699">
        <w:rPr>
          <w:b/>
          <w:sz w:val="22"/>
          <w:szCs w:val="22"/>
        </w:rPr>
        <w:t>-- MCCCD policy states that:</w:t>
      </w:r>
      <w:r w:rsidR="001A7E7F">
        <w:rPr>
          <w:b/>
          <w:sz w:val="22"/>
          <w:szCs w:val="22"/>
        </w:rPr>
        <w:t xml:space="preserve"> </w:t>
      </w:r>
      <w:r w:rsidRPr="00DC7699">
        <w:rPr>
          <w:sz w:val="22"/>
          <w:szCs w:val="22"/>
        </w:rPr>
        <w:t>Official absences are those that occur when students are involved in an official activity of the college, i.e., field trips, tournaments, athletic events, and present an official absence excuse form. Absences for such events shall not count against the number of absences allowed by an instructor or department.  Students who must miss a class for an official reason must obtain an official absence verification card from the appropriate dean or associate dean and present it to the appropriate instructor(s) before the absence. Prior arrangements must be made with each instructor for make-up work. If prior arrangements have been made, the students will not be penalized.</w:t>
      </w:r>
    </w:p>
    <w:p w14:paraId="550D2BE6" w14:textId="77777777" w:rsidR="00EA08B3" w:rsidRPr="00E840AC" w:rsidRDefault="00EA08B3" w:rsidP="00EA08B3">
      <w:pPr>
        <w:widowControl w:val="0"/>
        <w:rPr>
          <w:sz w:val="16"/>
          <w:szCs w:val="16"/>
        </w:rPr>
      </w:pPr>
    </w:p>
    <w:p w14:paraId="755A03A6" w14:textId="77777777" w:rsidR="00A22A47" w:rsidRDefault="00A22A47" w:rsidP="00A22A47">
      <w:pPr>
        <w:widowControl w:val="0"/>
        <w:jc w:val="both"/>
        <w:rPr>
          <w:sz w:val="22"/>
        </w:rPr>
      </w:pPr>
      <w:r w:rsidRPr="00A03384">
        <w:rPr>
          <w:sz w:val="22"/>
        </w:rPr>
        <w:t xml:space="preserve">IMPORTANT:  Pursuant to Maricopa Community College District policy, an instructor may withdraw students who accumulate unofficial absences in excess of the number of times a class meets each week. </w:t>
      </w:r>
    </w:p>
    <w:p w14:paraId="194AE321" w14:textId="77777777" w:rsidR="00A22A47" w:rsidRPr="00CA2C07" w:rsidRDefault="00A22A47" w:rsidP="00A22A47">
      <w:pPr>
        <w:widowControl w:val="0"/>
        <w:jc w:val="both"/>
        <w:rPr>
          <w:sz w:val="16"/>
          <w:szCs w:val="16"/>
        </w:rPr>
      </w:pPr>
    </w:p>
    <w:p w14:paraId="68F82B26" w14:textId="77777777" w:rsidR="00A22A47" w:rsidRPr="00A03384" w:rsidRDefault="00A22A47" w:rsidP="00A22A47">
      <w:pPr>
        <w:widowControl w:val="0"/>
        <w:jc w:val="both"/>
        <w:rPr>
          <w:sz w:val="22"/>
        </w:rPr>
      </w:pPr>
      <w:r w:rsidRPr="00A03384">
        <w:rPr>
          <w:sz w:val="22"/>
        </w:rPr>
        <w:t xml:space="preserve">The District defines an </w:t>
      </w:r>
      <w:r w:rsidRPr="00A03384">
        <w:rPr>
          <w:b/>
          <w:i/>
          <w:sz w:val="22"/>
        </w:rPr>
        <w:t>OFFICIAL</w:t>
      </w:r>
      <w:r w:rsidRPr="00A03384">
        <w:rPr>
          <w:sz w:val="22"/>
        </w:rPr>
        <w:t xml:space="preserve"> absence to include </w:t>
      </w:r>
      <w:r w:rsidRPr="00A03384">
        <w:rPr>
          <w:b/>
          <w:i/>
          <w:sz w:val="22"/>
        </w:rPr>
        <w:t>ONLY</w:t>
      </w:r>
      <w:r w:rsidRPr="00A03384">
        <w:rPr>
          <w:sz w:val="22"/>
        </w:rPr>
        <w:t xml:space="preserve"> the following:</w:t>
      </w:r>
    </w:p>
    <w:p w14:paraId="139C398F" w14:textId="77777777" w:rsidR="00A22A47" w:rsidRPr="00A03384" w:rsidRDefault="00A22A47" w:rsidP="00A22A47">
      <w:pPr>
        <w:widowControl w:val="0"/>
        <w:numPr>
          <w:ilvl w:val="0"/>
          <w:numId w:val="17"/>
        </w:numPr>
        <w:jc w:val="both"/>
        <w:rPr>
          <w:sz w:val="22"/>
        </w:rPr>
      </w:pPr>
      <w:r w:rsidRPr="00A03384">
        <w:rPr>
          <w:sz w:val="22"/>
        </w:rPr>
        <w:t>Religious Holiday</w:t>
      </w:r>
    </w:p>
    <w:p w14:paraId="6B58D3E0" w14:textId="77777777" w:rsidR="00A22A47" w:rsidRPr="00A03384" w:rsidRDefault="00A22A47" w:rsidP="00A22A47">
      <w:pPr>
        <w:widowControl w:val="0"/>
        <w:numPr>
          <w:ilvl w:val="0"/>
          <w:numId w:val="17"/>
        </w:numPr>
        <w:jc w:val="both"/>
        <w:rPr>
          <w:sz w:val="22"/>
        </w:rPr>
      </w:pPr>
      <w:r w:rsidRPr="00A03384">
        <w:rPr>
          <w:sz w:val="22"/>
        </w:rPr>
        <w:t>Required Court Appearances</w:t>
      </w:r>
    </w:p>
    <w:p w14:paraId="49C529AB" w14:textId="77777777" w:rsidR="00A22A47" w:rsidRDefault="00A22A47" w:rsidP="00A22A47">
      <w:pPr>
        <w:widowControl w:val="0"/>
        <w:ind w:firstLine="720"/>
        <w:rPr>
          <w:sz w:val="16"/>
        </w:rPr>
      </w:pPr>
      <w:r>
        <w:rPr>
          <w:sz w:val="22"/>
        </w:rPr>
        <w:t xml:space="preserve">3.   </w:t>
      </w:r>
      <w:r w:rsidRPr="00A03384">
        <w:rPr>
          <w:sz w:val="22"/>
        </w:rPr>
        <w:t>Required Military Leave</w:t>
      </w:r>
    </w:p>
    <w:p w14:paraId="2BDC512D" w14:textId="77777777" w:rsidR="00A22A47" w:rsidRPr="00175730" w:rsidRDefault="00A22A47" w:rsidP="00A22A47">
      <w:pPr>
        <w:pStyle w:val="BodyText"/>
        <w:widowControl w:val="0"/>
        <w:rPr>
          <w:sz w:val="16"/>
        </w:rPr>
      </w:pPr>
    </w:p>
    <w:p w14:paraId="3E22ECD6" w14:textId="77777777" w:rsidR="00EA08B3" w:rsidRPr="00DC7699" w:rsidRDefault="00EA08B3" w:rsidP="00EA08B3">
      <w:pPr>
        <w:widowControl w:val="0"/>
        <w:rPr>
          <w:sz w:val="22"/>
          <w:szCs w:val="22"/>
        </w:rPr>
      </w:pPr>
      <w:r w:rsidRPr="00DC7699">
        <w:rPr>
          <w:sz w:val="22"/>
          <w:szCs w:val="22"/>
        </w:rPr>
        <w:t>In the event of the death of an immediate family member, absences for periods of up to one week will not be counted against the number of absences allowed by an instructor or department. Students should contact instructor(s) as soon as possible to arrange for make-up work. Appropriate documentation will be required (for example, a copy of the obituary or funeral program). In specialized programs that require clinical rotations, this regulation may not apply.</w:t>
      </w:r>
    </w:p>
    <w:p w14:paraId="5CE49E24" w14:textId="77777777" w:rsidR="00EA08B3" w:rsidRPr="00E840AC" w:rsidRDefault="00EA08B3" w:rsidP="00EA08B3">
      <w:pPr>
        <w:widowControl w:val="0"/>
        <w:rPr>
          <w:sz w:val="16"/>
          <w:szCs w:val="16"/>
        </w:rPr>
      </w:pPr>
    </w:p>
    <w:p w14:paraId="4993A118" w14:textId="77777777" w:rsidR="00EA08B3" w:rsidRPr="00DC7699" w:rsidRDefault="00EA08B3" w:rsidP="00EA08B3">
      <w:pPr>
        <w:widowControl w:val="0"/>
        <w:rPr>
          <w:sz w:val="22"/>
          <w:szCs w:val="22"/>
        </w:rPr>
      </w:pPr>
      <w:r w:rsidRPr="00F6463B">
        <w:rPr>
          <w:b/>
          <w:sz w:val="22"/>
          <w:szCs w:val="22"/>
        </w:rPr>
        <w:t>Religious Holidays</w:t>
      </w:r>
      <w:r w:rsidRPr="00DC7699">
        <w:rPr>
          <w:b/>
          <w:sz w:val="22"/>
          <w:szCs w:val="22"/>
        </w:rPr>
        <w:t xml:space="preserve"> -- MCCCD policy states that:</w:t>
      </w:r>
      <w:r w:rsidR="001A7E7F">
        <w:rPr>
          <w:b/>
          <w:sz w:val="22"/>
          <w:szCs w:val="22"/>
        </w:rPr>
        <w:t xml:space="preserve"> </w:t>
      </w:r>
      <w:r w:rsidRPr="00DC7699">
        <w:rPr>
          <w:sz w:val="22"/>
          <w:szCs w:val="22"/>
        </w:rPr>
        <w:t>Students shall have the right to observe major religious holidays without penalty or reprisal by any administrator, faculty member or employee of the Maricopa Community Colleges. Absences for such holidays shall not count against the number of absences allowed by an instructor or department. At least one week before the holiday, students shall submit to their instructor(s) a written statement that includes both the date of the holiday and the reason why class attendance is impossible. Prior arrangements must be made with each instructor for make-up work. If prior arrangements have been made, the student will not be penalized.</w:t>
      </w:r>
    </w:p>
    <w:p w14:paraId="3F9803A4" w14:textId="77777777" w:rsidR="00D03D2B" w:rsidRDefault="00D03D2B">
      <w:pPr>
        <w:widowControl w:val="0"/>
        <w:rPr>
          <w:sz w:val="16"/>
        </w:rPr>
      </w:pPr>
    </w:p>
    <w:p w14:paraId="45D06FF6" w14:textId="77777777" w:rsidR="00D03D2B" w:rsidRDefault="00D03D2B">
      <w:pPr>
        <w:pStyle w:val="BodyText"/>
        <w:widowControl w:val="0"/>
      </w:pPr>
      <w:r>
        <w:rPr>
          <w:b/>
        </w:rPr>
        <w:t>Withdrawal Policy:</w:t>
      </w:r>
      <w:r>
        <w:t xml:space="preserve"> Student initiated unrestricted (witho</w:t>
      </w:r>
      <w:r w:rsidR="00FB164B">
        <w:t>ut</w:t>
      </w:r>
      <w:r w:rsidR="00832814">
        <w:t xml:space="preserve"> instructor signature</w:t>
      </w:r>
      <w:r w:rsidR="00832814" w:rsidRPr="004F4E2C">
        <w:t xml:space="preserve">) </w:t>
      </w:r>
      <w:r w:rsidR="004F4E2C" w:rsidRPr="004F4E2C">
        <w:t>and</w:t>
      </w:r>
      <w:r w:rsidR="004F4E2C">
        <w:t xml:space="preserve"> r</w:t>
      </w:r>
      <w:r>
        <w:t>estricted (wit</w:t>
      </w:r>
      <w:r w:rsidR="00FB164B">
        <w:t>h instruc</w:t>
      </w:r>
      <w:r w:rsidR="00C435B8">
        <w:t xml:space="preserve">tor </w:t>
      </w:r>
      <w:r w:rsidR="00CC2E5B">
        <w:t xml:space="preserve">signature) </w:t>
      </w:r>
      <w:r w:rsidR="007A3EEB">
        <w:t xml:space="preserve">withdrawal </w:t>
      </w:r>
      <w:r w:rsidR="004F4E2C">
        <w:t xml:space="preserve">are </w:t>
      </w:r>
      <w:r w:rsidR="003D12D8">
        <w:t>posted in</w:t>
      </w:r>
      <w:r w:rsidR="004F4E2C">
        <w:t xml:space="preserve"> individual class schedules</w:t>
      </w:r>
      <w:r>
        <w:t xml:space="preserve">. </w:t>
      </w:r>
      <w:r w:rsidR="00DB4D7D">
        <w:t xml:space="preserve">The </w:t>
      </w:r>
      <w:r>
        <w:t xml:space="preserve">English Division </w:t>
      </w:r>
      <w:r w:rsidR="00DB4D7D">
        <w:lastRenderedPageBreak/>
        <w:t>recommended policy states that English Division instructors</w:t>
      </w:r>
      <w:r>
        <w:t xml:space="preserve"> may withdraw students who accumulate unofficial absences in excess of the number of times a class meets per week. </w:t>
      </w:r>
    </w:p>
    <w:p w14:paraId="686411D9" w14:textId="77777777" w:rsidR="00D03D2B" w:rsidRPr="00E840AC" w:rsidRDefault="00D03D2B">
      <w:pPr>
        <w:widowControl w:val="0"/>
        <w:rPr>
          <w:sz w:val="16"/>
          <w:szCs w:val="16"/>
        </w:rPr>
      </w:pPr>
    </w:p>
    <w:p w14:paraId="3E82E256" w14:textId="77FE73E5" w:rsidR="00D03D2B" w:rsidRDefault="00D03D2B">
      <w:pPr>
        <w:widowControl w:val="0"/>
        <w:rPr>
          <w:sz w:val="16"/>
        </w:rPr>
      </w:pPr>
      <w:r>
        <w:rPr>
          <w:b/>
          <w:sz w:val="22"/>
        </w:rPr>
        <w:t xml:space="preserve">Shared Responsibility: </w:t>
      </w:r>
      <w:r>
        <w:rPr>
          <w:sz w:val="22"/>
        </w:rPr>
        <w:t>Although the instructor has a vital role in the students’ educational experience and is responsible for goal-oriented class time, motivation, evaluation of student work, and advice/support in this field of study, the students are responsible for their own learning. They are required to:</w:t>
      </w:r>
    </w:p>
    <w:p w14:paraId="3E31CB51" w14:textId="77777777" w:rsidR="00D03D2B" w:rsidRDefault="00D03D2B">
      <w:pPr>
        <w:pStyle w:val="Level1"/>
        <w:numPr>
          <w:ilvl w:val="0"/>
          <w:numId w:val="7"/>
        </w:numPr>
        <w:rPr>
          <w:sz w:val="22"/>
        </w:rPr>
      </w:pPr>
      <w:r>
        <w:rPr>
          <w:sz w:val="22"/>
        </w:rPr>
        <w:t>establish the level of knowledge, skills, behaviors, and attitudes they need to be more effective members of society</w:t>
      </w:r>
    </w:p>
    <w:p w14:paraId="1751C69C" w14:textId="77777777" w:rsidR="00D03D2B" w:rsidRDefault="00D03D2B">
      <w:pPr>
        <w:pStyle w:val="Level1"/>
        <w:numPr>
          <w:ilvl w:val="0"/>
          <w:numId w:val="7"/>
        </w:numPr>
        <w:rPr>
          <w:sz w:val="22"/>
        </w:rPr>
      </w:pPr>
      <w:r>
        <w:rPr>
          <w:sz w:val="22"/>
        </w:rPr>
        <w:t>assume the major responsibility for their own development success</w:t>
      </w:r>
    </w:p>
    <w:p w14:paraId="373CFC87" w14:textId="77777777" w:rsidR="00D03D2B" w:rsidRDefault="00D03D2B">
      <w:pPr>
        <w:pStyle w:val="Level1"/>
        <w:numPr>
          <w:ilvl w:val="0"/>
          <w:numId w:val="7"/>
        </w:numPr>
        <w:rPr>
          <w:sz w:val="22"/>
        </w:rPr>
      </w:pPr>
      <w:r>
        <w:rPr>
          <w:sz w:val="22"/>
        </w:rPr>
        <w:t>be actively involved in the learning process</w:t>
      </w:r>
    </w:p>
    <w:p w14:paraId="39B0A72D" w14:textId="77777777" w:rsidR="00D03D2B" w:rsidRDefault="00D03D2B">
      <w:pPr>
        <w:pStyle w:val="Level1"/>
        <w:numPr>
          <w:ilvl w:val="0"/>
          <w:numId w:val="7"/>
        </w:numPr>
        <w:rPr>
          <w:sz w:val="22"/>
        </w:rPr>
      </w:pPr>
      <w:r>
        <w:rPr>
          <w:sz w:val="22"/>
        </w:rPr>
        <w:t>utilize campus resources to support the learning process</w:t>
      </w:r>
    </w:p>
    <w:p w14:paraId="490A44E9" w14:textId="77777777" w:rsidR="00D03D2B" w:rsidRDefault="00D03D2B">
      <w:pPr>
        <w:pStyle w:val="Level1"/>
        <w:numPr>
          <w:ilvl w:val="0"/>
          <w:numId w:val="7"/>
        </w:numPr>
        <w:rPr>
          <w:sz w:val="22"/>
        </w:rPr>
      </w:pPr>
      <w:r>
        <w:rPr>
          <w:sz w:val="22"/>
        </w:rPr>
        <w:t>assume responsibility and the consequences for their decisions</w:t>
      </w:r>
    </w:p>
    <w:p w14:paraId="2A027723" w14:textId="2BEF5115" w:rsidR="00D03D2B" w:rsidRDefault="00D03D2B">
      <w:pPr>
        <w:widowControl w:val="0"/>
        <w:rPr>
          <w:sz w:val="22"/>
        </w:rPr>
      </w:pPr>
      <w:r>
        <w:rPr>
          <w:sz w:val="22"/>
        </w:rPr>
        <w:t xml:space="preserve">(From: </w:t>
      </w:r>
      <w:r w:rsidR="0036099F">
        <w:rPr>
          <w:sz w:val="22"/>
        </w:rPr>
        <w:t>“</w:t>
      </w:r>
      <w:r w:rsidRPr="0036099F">
        <w:rPr>
          <w:sz w:val="22"/>
        </w:rPr>
        <w:t>Student Development: A dynamic, active learning process that challenges students to become more self-directed.</w:t>
      </w:r>
      <w:r w:rsidR="0036099F">
        <w:rPr>
          <w:sz w:val="22"/>
        </w:rPr>
        <w:t>”</w:t>
      </w:r>
      <w:r>
        <w:rPr>
          <w:sz w:val="22"/>
        </w:rPr>
        <w:t xml:space="preserve"> Paradise Valley Community College: Fall, 1991.)</w:t>
      </w:r>
    </w:p>
    <w:p w14:paraId="3BA1410C" w14:textId="77777777" w:rsidR="00D03D2B" w:rsidRDefault="00D03D2B">
      <w:pPr>
        <w:widowControl w:val="0"/>
        <w:rPr>
          <w:b/>
          <w:sz w:val="16"/>
        </w:rPr>
      </w:pPr>
    </w:p>
    <w:p w14:paraId="23911637" w14:textId="77B11DDC" w:rsidR="0036099F" w:rsidRPr="00990111" w:rsidRDefault="0036099F" w:rsidP="0036099F">
      <w:pPr>
        <w:widowControl w:val="0"/>
        <w:rPr>
          <w:sz w:val="22"/>
          <w:szCs w:val="22"/>
        </w:rPr>
      </w:pPr>
      <w:r w:rsidRPr="00990111">
        <w:rPr>
          <w:b/>
          <w:sz w:val="22"/>
          <w:szCs w:val="22"/>
        </w:rPr>
        <w:t>Plagiarism:</w:t>
      </w:r>
      <w:r w:rsidRPr="00990111">
        <w:rPr>
          <w:sz w:val="22"/>
          <w:szCs w:val="22"/>
        </w:rPr>
        <w:t xml:space="preserve"> </w:t>
      </w:r>
      <w:r w:rsidRPr="009523DE">
        <w:rPr>
          <w:i/>
          <w:sz w:val="22"/>
          <w:szCs w:val="22"/>
        </w:rPr>
        <w:t>This is not high school.</w:t>
      </w:r>
      <w:r>
        <w:rPr>
          <w:sz w:val="22"/>
          <w:szCs w:val="22"/>
        </w:rPr>
        <w:t xml:space="preserve"> </w:t>
      </w:r>
      <w:r w:rsidRPr="00990111">
        <w:rPr>
          <w:sz w:val="22"/>
          <w:szCs w:val="22"/>
        </w:rPr>
        <w:t xml:space="preserve">Plagiarism </w:t>
      </w:r>
      <w:r>
        <w:rPr>
          <w:sz w:val="22"/>
          <w:szCs w:val="22"/>
        </w:rPr>
        <w:t xml:space="preserve">in college </w:t>
      </w:r>
      <w:r w:rsidRPr="00990111">
        <w:rPr>
          <w:sz w:val="22"/>
          <w:szCs w:val="22"/>
        </w:rPr>
        <w:t>is a serious offense. It is the unacknowledged use of another’</w:t>
      </w:r>
      <w:r>
        <w:rPr>
          <w:sz w:val="22"/>
          <w:szCs w:val="22"/>
        </w:rPr>
        <w:t>s words, ideas, or information.</w:t>
      </w:r>
      <w:r w:rsidRPr="00990111">
        <w:rPr>
          <w:sz w:val="22"/>
          <w:szCs w:val="22"/>
        </w:rPr>
        <w:t xml:space="preserve"> Some common examples of plagiarism are summarizing or paraphrasing source material without documentation, quoting without citations, copying all or parts of another writer’s paper, having another person write the paper, or purchasing another writer’s paper.</w:t>
      </w:r>
    </w:p>
    <w:p w14:paraId="100E0124" w14:textId="77777777" w:rsidR="0036099F" w:rsidRPr="002373D7" w:rsidRDefault="0036099F" w:rsidP="0036099F">
      <w:pPr>
        <w:widowControl w:val="0"/>
        <w:rPr>
          <w:sz w:val="16"/>
          <w:szCs w:val="16"/>
        </w:rPr>
      </w:pPr>
    </w:p>
    <w:p w14:paraId="044E8EA9" w14:textId="2A40CC81" w:rsidR="0036099F" w:rsidRPr="003C35AA" w:rsidRDefault="00A80457" w:rsidP="0036099F">
      <w:pPr>
        <w:widowControl w:val="0"/>
        <w:rPr>
          <w:i/>
          <w:sz w:val="22"/>
          <w:szCs w:val="22"/>
        </w:rPr>
      </w:pPr>
      <w:r>
        <w:rPr>
          <w:sz w:val="22"/>
          <w:szCs w:val="22"/>
        </w:rPr>
        <w:t>Plagiarism includes recycling</w:t>
      </w:r>
      <w:r w:rsidR="0036099F" w:rsidRPr="00990111">
        <w:rPr>
          <w:sz w:val="22"/>
          <w:szCs w:val="22"/>
        </w:rPr>
        <w:t xml:space="preserve"> papers from previous classes. Plagiarism also includes use of teacher textbook editions whether they were unintentionally purchased or not. </w:t>
      </w:r>
      <w:r w:rsidR="0036099F" w:rsidRPr="003C35AA">
        <w:rPr>
          <w:i/>
          <w:sz w:val="22"/>
          <w:szCs w:val="22"/>
        </w:rPr>
        <w:t>To avoid plagiarism, students must give a source credit for any ideas</w:t>
      </w:r>
      <w:r w:rsidR="0036099F">
        <w:rPr>
          <w:i/>
          <w:sz w:val="22"/>
          <w:szCs w:val="22"/>
        </w:rPr>
        <w:t>, words</w:t>
      </w:r>
      <w:r w:rsidR="0036099F" w:rsidRPr="003C35AA">
        <w:rPr>
          <w:i/>
          <w:sz w:val="22"/>
          <w:szCs w:val="22"/>
        </w:rPr>
        <w:t xml:space="preserve"> or information they have used in an essay, whether they have paraphrased, summarized, or quoted from the source.  </w:t>
      </w:r>
    </w:p>
    <w:p w14:paraId="54C38EEF" w14:textId="77777777" w:rsidR="0036099F" w:rsidRPr="002373D7" w:rsidRDefault="0036099F" w:rsidP="0036099F">
      <w:pPr>
        <w:widowControl w:val="0"/>
        <w:rPr>
          <w:sz w:val="16"/>
          <w:szCs w:val="16"/>
        </w:rPr>
      </w:pPr>
    </w:p>
    <w:p w14:paraId="6D4F40BC" w14:textId="77777777" w:rsidR="0036099F" w:rsidRPr="00990111" w:rsidRDefault="0036099F" w:rsidP="0036099F">
      <w:pPr>
        <w:widowControl w:val="0"/>
        <w:rPr>
          <w:sz w:val="22"/>
          <w:szCs w:val="22"/>
        </w:rPr>
      </w:pPr>
      <w:r w:rsidRPr="00990111">
        <w:rPr>
          <w:sz w:val="22"/>
          <w:szCs w:val="22"/>
        </w:rPr>
        <w:t xml:space="preserve">A student who plagiarizes is subject to disciplinary probation and suspension (see page 218 of the </w:t>
      </w:r>
      <w:r w:rsidRPr="00990111">
        <w:rPr>
          <w:sz w:val="22"/>
          <w:szCs w:val="22"/>
          <w:u w:val="single"/>
        </w:rPr>
        <w:t>PVCC Catalog</w:t>
      </w:r>
      <w:r w:rsidRPr="00990111">
        <w:rPr>
          <w:sz w:val="22"/>
          <w:szCs w:val="22"/>
        </w:rPr>
        <w:t>.) The first occurrence of plagiarism may result in a zero for that assignment. A second occurrence may result in a grade of “F” for the course.</w:t>
      </w:r>
    </w:p>
    <w:p w14:paraId="14736B4E" w14:textId="77777777" w:rsidR="0036099F" w:rsidRPr="002373D7" w:rsidRDefault="0036099F" w:rsidP="0036099F">
      <w:pPr>
        <w:widowControl w:val="0"/>
        <w:rPr>
          <w:sz w:val="16"/>
          <w:szCs w:val="16"/>
        </w:rPr>
      </w:pPr>
    </w:p>
    <w:p w14:paraId="2AE83E51" w14:textId="77777777" w:rsidR="0036099F" w:rsidRPr="00990111" w:rsidRDefault="0036099F" w:rsidP="0036099F">
      <w:pPr>
        <w:widowControl w:val="0"/>
        <w:rPr>
          <w:color w:val="000000"/>
          <w:sz w:val="22"/>
          <w:szCs w:val="22"/>
        </w:rPr>
      </w:pPr>
      <w:r w:rsidRPr="00990111">
        <w:rPr>
          <w:sz w:val="22"/>
          <w:szCs w:val="22"/>
        </w:rPr>
        <w:t>The Internet makes plagiarism seem easy and attractive. Don’t do it.</w:t>
      </w:r>
      <w:r>
        <w:rPr>
          <w:sz w:val="22"/>
          <w:szCs w:val="22"/>
        </w:rPr>
        <w:t xml:space="preserve"> </w:t>
      </w:r>
      <w:r w:rsidRPr="009523DE">
        <w:rPr>
          <w:i/>
          <w:sz w:val="22"/>
          <w:szCs w:val="22"/>
        </w:rPr>
        <w:t>If you copy and paste from the internet, you must strictly follow MLA quotation and citation rules.</w:t>
      </w:r>
      <w:r>
        <w:rPr>
          <w:sz w:val="22"/>
          <w:szCs w:val="22"/>
        </w:rPr>
        <w:t xml:space="preserve"> </w:t>
      </w:r>
      <w:r w:rsidRPr="00990111">
        <w:rPr>
          <w:sz w:val="22"/>
          <w:szCs w:val="22"/>
        </w:rPr>
        <w:t xml:space="preserve">For more information on plagiarism, its definition and your understanding, visit the PVCC </w:t>
      </w:r>
      <w:r w:rsidRPr="00990111">
        <w:rPr>
          <w:color w:val="000000"/>
          <w:sz w:val="22"/>
          <w:szCs w:val="22"/>
        </w:rPr>
        <w:t xml:space="preserve">Library: </w:t>
      </w:r>
      <w:hyperlink r:id="rId14" w:history="1">
        <w:r w:rsidRPr="00990111">
          <w:rPr>
            <w:rStyle w:val="Hyperlink"/>
            <w:color w:val="000000"/>
            <w:sz w:val="22"/>
            <w:szCs w:val="22"/>
          </w:rPr>
          <w:t>www.pvc.maricopa.edu/library/plagiarism</w:t>
        </w:r>
      </w:hyperlink>
      <w:r w:rsidRPr="00990111">
        <w:rPr>
          <w:color w:val="000000"/>
          <w:sz w:val="22"/>
          <w:szCs w:val="22"/>
        </w:rPr>
        <w:t xml:space="preserve">. </w:t>
      </w:r>
    </w:p>
    <w:p w14:paraId="505D4009" w14:textId="0EB07BFB" w:rsidR="00D03D2B" w:rsidRDefault="00D03D2B" w:rsidP="0036099F">
      <w:pPr>
        <w:widowControl w:val="0"/>
        <w:rPr>
          <w:sz w:val="16"/>
        </w:rPr>
      </w:pPr>
    </w:p>
    <w:p w14:paraId="246E6A7E" w14:textId="77777777" w:rsidR="00D03D2B" w:rsidRDefault="00D03D2B">
      <w:pPr>
        <w:tabs>
          <w:tab w:val="left" w:pos="720"/>
        </w:tabs>
        <w:rPr>
          <w:sz w:val="22"/>
        </w:rPr>
      </w:pPr>
      <w:r>
        <w:rPr>
          <w:b/>
          <w:sz w:val="22"/>
        </w:rPr>
        <w:t xml:space="preserve">Materials: </w:t>
      </w:r>
      <w:r>
        <w:rPr>
          <w:sz w:val="22"/>
        </w:rPr>
        <w:t xml:space="preserve">Essays must be submitted in a </w:t>
      </w:r>
      <w:r>
        <w:rPr>
          <w:b/>
          <w:sz w:val="22"/>
        </w:rPr>
        <w:t>folder</w:t>
      </w:r>
      <w:r>
        <w:rPr>
          <w:sz w:val="22"/>
        </w:rPr>
        <w:t xml:space="preserve"> with pockets. </w:t>
      </w:r>
      <w:r>
        <w:rPr>
          <w:b/>
          <w:sz w:val="22"/>
        </w:rPr>
        <w:t>Disks</w:t>
      </w:r>
      <w:r w:rsidR="00FB164B">
        <w:rPr>
          <w:b/>
          <w:sz w:val="22"/>
        </w:rPr>
        <w:t>/</w:t>
      </w:r>
      <w:r w:rsidR="001722CE">
        <w:rPr>
          <w:b/>
          <w:sz w:val="22"/>
        </w:rPr>
        <w:t>jump</w:t>
      </w:r>
      <w:r w:rsidR="00FB164B">
        <w:rPr>
          <w:b/>
          <w:sz w:val="22"/>
        </w:rPr>
        <w:t xml:space="preserve"> drives</w:t>
      </w:r>
      <w:r>
        <w:rPr>
          <w:sz w:val="22"/>
        </w:rPr>
        <w:t xml:space="preserve"> are required for computer lab. A </w:t>
      </w:r>
      <w:r>
        <w:rPr>
          <w:b/>
          <w:sz w:val="22"/>
        </w:rPr>
        <w:t>portfolio</w:t>
      </w:r>
      <w:r>
        <w:rPr>
          <w:sz w:val="22"/>
        </w:rPr>
        <w:t xml:space="preserve"> of all assignments and essays must be maintained in order to complete your final project. I suggest a 3-ring binder. Keep copies of all your work. </w:t>
      </w:r>
    </w:p>
    <w:p w14:paraId="3AF839B8" w14:textId="77777777" w:rsidR="00D03D2B" w:rsidRDefault="00D03D2B">
      <w:pPr>
        <w:tabs>
          <w:tab w:val="left" w:pos="720"/>
        </w:tabs>
        <w:rPr>
          <w:b/>
          <w:sz w:val="16"/>
        </w:rPr>
      </w:pPr>
    </w:p>
    <w:p w14:paraId="5FCB086E" w14:textId="181ABD8A" w:rsidR="00D03D2B" w:rsidRDefault="00D03D2B">
      <w:pPr>
        <w:widowControl w:val="0"/>
        <w:rPr>
          <w:sz w:val="22"/>
        </w:rPr>
      </w:pPr>
      <w:r>
        <w:rPr>
          <w:b/>
          <w:sz w:val="22"/>
        </w:rPr>
        <w:t xml:space="preserve">For Your Protection: </w:t>
      </w:r>
      <w:r>
        <w:rPr>
          <w:sz w:val="22"/>
        </w:rPr>
        <w:t xml:space="preserve">It is your responsibility to SAVE your essays and assignments on </w:t>
      </w:r>
      <w:r w:rsidR="000F41EB">
        <w:rPr>
          <w:sz w:val="22"/>
        </w:rPr>
        <w:t>your hard drive</w:t>
      </w:r>
      <w:r w:rsidR="00C7115A">
        <w:rPr>
          <w:sz w:val="22"/>
        </w:rPr>
        <w:t>,</w:t>
      </w:r>
      <w:r w:rsidR="00317D91">
        <w:rPr>
          <w:sz w:val="22"/>
        </w:rPr>
        <w:t xml:space="preserve"> </w:t>
      </w:r>
      <w:r w:rsidR="00AF38FE">
        <w:rPr>
          <w:sz w:val="22"/>
        </w:rPr>
        <w:t>flash</w:t>
      </w:r>
      <w:r w:rsidR="000F41EB">
        <w:rPr>
          <w:sz w:val="22"/>
        </w:rPr>
        <w:t xml:space="preserve"> drive</w:t>
      </w:r>
      <w:r w:rsidR="00C7115A">
        <w:rPr>
          <w:sz w:val="22"/>
        </w:rPr>
        <w:t>, or a ba</w:t>
      </w:r>
      <w:r w:rsidR="002A6EF5">
        <w:rPr>
          <w:sz w:val="22"/>
        </w:rPr>
        <w:t>ck-up email file</w:t>
      </w:r>
      <w:r>
        <w:rPr>
          <w:sz w:val="22"/>
        </w:rPr>
        <w:t>. Keep these copies in a safe place until you have received your final grade.</w:t>
      </w:r>
    </w:p>
    <w:p w14:paraId="0B0F53D5" w14:textId="77777777" w:rsidR="00D03D2B" w:rsidRDefault="00D03D2B">
      <w:pPr>
        <w:tabs>
          <w:tab w:val="left" w:pos="720"/>
        </w:tabs>
        <w:rPr>
          <w:sz w:val="16"/>
        </w:rPr>
      </w:pPr>
    </w:p>
    <w:p w14:paraId="21FDAFFC" w14:textId="5663BC69" w:rsidR="00C04937" w:rsidRDefault="00C04937" w:rsidP="00C04937">
      <w:pPr>
        <w:tabs>
          <w:tab w:val="left" w:pos="720"/>
        </w:tabs>
        <w:rPr>
          <w:sz w:val="22"/>
          <w:szCs w:val="22"/>
        </w:rPr>
      </w:pPr>
      <w:r w:rsidRPr="00990111">
        <w:rPr>
          <w:b/>
          <w:sz w:val="22"/>
          <w:szCs w:val="22"/>
        </w:rPr>
        <w:t xml:space="preserve">Classroom </w:t>
      </w:r>
      <w:r>
        <w:rPr>
          <w:b/>
          <w:sz w:val="22"/>
          <w:szCs w:val="22"/>
        </w:rPr>
        <w:t>Etiquette</w:t>
      </w:r>
      <w:r w:rsidRPr="00990111">
        <w:rPr>
          <w:b/>
          <w:sz w:val="22"/>
          <w:szCs w:val="22"/>
        </w:rPr>
        <w:t>:</w:t>
      </w:r>
      <w:r w:rsidR="00ED1D7E">
        <w:rPr>
          <w:sz w:val="22"/>
          <w:szCs w:val="22"/>
        </w:rPr>
        <w:t xml:space="preserve"> D</w:t>
      </w:r>
      <w:r w:rsidR="008B7B21">
        <w:rPr>
          <w:sz w:val="22"/>
          <w:szCs w:val="22"/>
        </w:rPr>
        <w:t>rink</w:t>
      </w:r>
      <w:r w:rsidR="00ED1D7E">
        <w:rPr>
          <w:sz w:val="22"/>
          <w:szCs w:val="22"/>
        </w:rPr>
        <w:t>s</w:t>
      </w:r>
      <w:r w:rsidR="008B7B21">
        <w:rPr>
          <w:sz w:val="22"/>
          <w:szCs w:val="22"/>
        </w:rPr>
        <w:t xml:space="preserve"> </w:t>
      </w:r>
      <w:r w:rsidR="00ED1D7E">
        <w:rPr>
          <w:sz w:val="22"/>
          <w:szCs w:val="22"/>
        </w:rPr>
        <w:t xml:space="preserve">(except with secure lids or caps) and food </w:t>
      </w:r>
      <w:r w:rsidR="008B7B21">
        <w:rPr>
          <w:sz w:val="22"/>
          <w:szCs w:val="22"/>
        </w:rPr>
        <w:t>are not</w:t>
      </w:r>
      <w:r w:rsidRPr="00990111">
        <w:rPr>
          <w:sz w:val="22"/>
          <w:szCs w:val="22"/>
        </w:rPr>
        <w:t xml:space="preserve"> permitted in the classroom, especially in computer rooms. Turn off</w:t>
      </w:r>
      <w:r>
        <w:rPr>
          <w:sz w:val="22"/>
          <w:szCs w:val="22"/>
        </w:rPr>
        <w:t xml:space="preserve"> or ignore </w:t>
      </w:r>
      <w:r w:rsidRPr="00990111">
        <w:rPr>
          <w:sz w:val="22"/>
          <w:szCs w:val="22"/>
        </w:rPr>
        <w:t xml:space="preserve">all cell phones </w:t>
      </w:r>
      <w:r>
        <w:rPr>
          <w:sz w:val="22"/>
          <w:szCs w:val="22"/>
        </w:rPr>
        <w:t>unless instructed for a class activity</w:t>
      </w:r>
      <w:r w:rsidRPr="00990111">
        <w:rPr>
          <w:sz w:val="22"/>
          <w:szCs w:val="22"/>
        </w:rPr>
        <w:t xml:space="preserve">. If </w:t>
      </w:r>
      <w:r w:rsidR="00896CD8">
        <w:rPr>
          <w:sz w:val="22"/>
          <w:szCs w:val="22"/>
        </w:rPr>
        <w:t xml:space="preserve">it is determined that </w:t>
      </w:r>
      <w:r>
        <w:rPr>
          <w:sz w:val="22"/>
          <w:szCs w:val="22"/>
        </w:rPr>
        <w:t xml:space="preserve">you are </w:t>
      </w:r>
      <w:r w:rsidR="00896CD8">
        <w:rPr>
          <w:sz w:val="22"/>
          <w:szCs w:val="22"/>
        </w:rPr>
        <w:t xml:space="preserve">possibly </w:t>
      </w:r>
      <w:r>
        <w:rPr>
          <w:sz w:val="22"/>
          <w:szCs w:val="22"/>
        </w:rPr>
        <w:t>accessing your phone/tablet/computer for personal reasons during class</w:t>
      </w:r>
      <w:r w:rsidRPr="00990111">
        <w:rPr>
          <w:sz w:val="22"/>
          <w:szCs w:val="22"/>
        </w:rPr>
        <w:t xml:space="preserve">, </w:t>
      </w:r>
      <w:r w:rsidR="002A6EF5">
        <w:rPr>
          <w:sz w:val="22"/>
          <w:szCs w:val="22"/>
        </w:rPr>
        <w:t xml:space="preserve">you must turn </w:t>
      </w:r>
      <w:r w:rsidR="00ED343F">
        <w:rPr>
          <w:sz w:val="22"/>
          <w:szCs w:val="22"/>
        </w:rPr>
        <w:t>it over to the instructor</w:t>
      </w:r>
      <w:r w:rsidRPr="00990111">
        <w:rPr>
          <w:sz w:val="22"/>
          <w:szCs w:val="22"/>
        </w:rPr>
        <w:t xml:space="preserve"> for the remainder of that class period. </w:t>
      </w:r>
      <w:r w:rsidR="00F27005">
        <w:rPr>
          <w:sz w:val="22"/>
          <w:szCs w:val="22"/>
        </w:rPr>
        <w:t xml:space="preserve">Remember, real and good thinking and learning take your full attention. </w:t>
      </w:r>
      <w:r>
        <w:rPr>
          <w:sz w:val="22"/>
          <w:szCs w:val="22"/>
        </w:rPr>
        <w:t>Recording</w:t>
      </w:r>
      <w:r w:rsidRPr="00990111">
        <w:rPr>
          <w:sz w:val="22"/>
          <w:szCs w:val="22"/>
        </w:rPr>
        <w:t xml:space="preserve"> of lectures</w:t>
      </w:r>
      <w:r>
        <w:rPr>
          <w:sz w:val="22"/>
          <w:szCs w:val="22"/>
        </w:rPr>
        <w:t>/class activities</w:t>
      </w:r>
      <w:r w:rsidRPr="00990111">
        <w:rPr>
          <w:sz w:val="22"/>
          <w:szCs w:val="22"/>
        </w:rPr>
        <w:t xml:space="preserve"> is not allowed unless you receive special written permission from the instructor. Treat your classmates’ comments and work with respect and use constructive criticism.  </w:t>
      </w:r>
    </w:p>
    <w:p w14:paraId="1C551AE2" w14:textId="77777777" w:rsidR="00C04937" w:rsidRPr="000818BC" w:rsidRDefault="00C04937" w:rsidP="00C04937">
      <w:pPr>
        <w:tabs>
          <w:tab w:val="left" w:pos="720"/>
        </w:tabs>
        <w:rPr>
          <w:sz w:val="16"/>
          <w:szCs w:val="16"/>
        </w:rPr>
      </w:pPr>
    </w:p>
    <w:p w14:paraId="07F51CC2" w14:textId="77777777" w:rsidR="00C04937" w:rsidRPr="00990111" w:rsidRDefault="00C04937" w:rsidP="00C04937">
      <w:pPr>
        <w:tabs>
          <w:tab w:val="left" w:pos="720"/>
        </w:tabs>
        <w:rPr>
          <w:sz w:val="22"/>
          <w:szCs w:val="22"/>
        </w:rPr>
      </w:pPr>
      <w:r>
        <w:rPr>
          <w:sz w:val="22"/>
          <w:szCs w:val="22"/>
        </w:rPr>
        <w:t>Problems associated with inappropriate behavior will be referred to the Dean of Students for explanation and review prior to being allowed to return to the classroom.</w:t>
      </w:r>
    </w:p>
    <w:p w14:paraId="073D07B1" w14:textId="77777777" w:rsidR="00D03D2B" w:rsidRDefault="00D03D2B">
      <w:pPr>
        <w:tabs>
          <w:tab w:val="left" w:pos="720"/>
        </w:tabs>
        <w:rPr>
          <w:sz w:val="16"/>
        </w:rPr>
      </w:pPr>
    </w:p>
    <w:p w14:paraId="4B5CB438" w14:textId="55BA1FBF" w:rsidR="00D03D2B" w:rsidRPr="00A01A13" w:rsidRDefault="00D03D2B">
      <w:pPr>
        <w:pStyle w:val="Heading1"/>
        <w:jc w:val="left"/>
        <w:rPr>
          <w:b w:val="0"/>
          <w:sz w:val="22"/>
        </w:rPr>
      </w:pPr>
      <w:r>
        <w:rPr>
          <w:sz w:val="22"/>
        </w:rPr>
        <w:lastRenderedPageBreak/>
        <w:t xml:space="preserve">Computer Commons: </w:t>
      </w:r>
      <w:r>
        <w:rPr>
          <w:b w:val="0"/>
          <w:sz w:val="22"/>
        </w:rPr>
        <w:t xml:space="preserve">The </w:t>
      </w:r>
      <w:proofErr w:type="gramStart"/>
      <w:r>
        <w:rPr>
          <w:b w:val="0"/>
          <w:sz w:val="22"/>
        </w:rPr>
        <w:t>colleg</w:t>
      </w:r>
      <w:r w:rsidR="000B1FA5">
        <w:rPr>
          <w:b w:val="0"/>
          <w:sz w:val="22"/>
        </w:rPr>
        <w:t>e</w:t>
      </w:r>
      <w:proofErr w:type="gramEnd"/>
      <w:r w:rsidR="000B1FA5">
        <w:rPr>
          <w:b w:val="0"/>
          <w:sz w:val="22"/>
        </w:rPr>
        <w:t xml:space="preserve"> has an excellent computer lab</w:t>
      </w:r>
      <w:r w:rsidR="00AB1337">
        <w:rPr>
          <w:b w:val="0"/>
          <w:sz w:val="22"/>
        </w:rPr>
        <w:t xml:space="preserve"> in E Building</w:t>
      </w:r>
      <w:r>
        <w:rPr>
          <w:b w:val="0"/>
          <w:sz w:val="22"/>
        </w:rPr>
        <w:t xml:space="preserve"> to meet your needs. For this course, classroom lab time is covered in your class fee. The Open Computer Lab </w:t>
      </w:r>
      <w:r w:rsidR="00CC61CB">
        <w:rPr>
          <w:b w:val="0"/>
          <w:sz w:val="22"/>
        </w:rPr>
        <w:t>is free</w:t>
      </w:r>
      <w:r w:rsidR="00453288">
        <w:rPr>
          <w:b w:val="0"/>
          <w:sz w:val="22"/>
        </w:rPr>
        <w:t xml:space="preserve">; </w:t>
      </w:r>
      <w:r w:rsidR="00453288" w:rsidRPr="00A01A13">
        <w:rPr>
          <w:b w:val="0"/>
          <w:sz w:val="22"/>
        </w:rPr>
        <w:t xml:space="preserve">you must pay to print, however, so understand the print process </w:t>
      </w:r>
      <w:r w:rsidR="00453288" w:rsidRPr="00A01A13">
        <w:rPr>
          <w:b w:val="0"/>
          <w:i/>
          <w:sz w:val="22"/>
        </w:rPr>
        <w:t>before</w:t>
      </w:r>
      <w:r w:rsidR="00453288" w:rsidRPr="00A01A13">
        <w:rPr>
          <w:b w:val="0"/>
          <w:sz w:val="22"/>
        </w:rPr>
        <w:t xml:space="preserve"> it is an emergency</w:t>
      </w:r>
      <w:r w:rsidRPr="00A01A13">
        <w:rPr>
          <w:b w:val="0"/>
          <w:sz w:val="22"/>
        </w:rPr>
        <w:t xml:space="preserve">. </w:t>
      </w:r>
    </w:p>
    <w:p w14:paraId="3E7A948C" w14:textId="77777777" w:rsidR="00D03D2B" w:rsidRDefault="00D03D2B">
      <w:pPr>
        <w:rPr>
          <w:sz w:val="16"/>
        </w:rPr>
      </w:pPr>
    </w:p>
    <w:p w14:paraId="7FA18E48" w14:textId="75F940C9" w:rsidR="00691726" w:rsidRPr="00691726" w:rsidRDefault="00D03D2B" w:rsidP="003F6BA4">
      <w:pPr>
        <w:widowControl w:val="0"/>
        <w:rPr>
          <w:sz w:val="22"/>
          <w:szCs w:val="22"/>
        </w:rPr>
      </w:pPr>
      <w:r>
        <w:rPr>
          <w:b/>
          <w:sz w:val="22"/>
        </w:rPr>
        <w:t xml:space="preserve">The Writing Center: </w:t>
      </w:r>
      <w:r w:rsidR="003F6BA4">
        <w:rPr>
          <w:sz w:val="22"/>
          <w:szCs w:val="22"/>
        </w:rPr>
        <w:t>Please feel free to use</w:t>
      </w:r>
      <w:r w:rsidR="00691726" w:rsidRPr="00691726">
        <w:rPr>
          <w:sz w:val="22"/>
          <w:szCs w:val="22"/>
        </w:rPr>
        <w:t xml:space="preserve"> the writing center and its tutors, who can assist you with grammar, punctuation, vocabulary, spelling, thesis statements, research papers, and </w:t>
      </w:r>
      <w:proofErr w:type="gramStart"/>
      <w:r w:rsidR="00691726" w:rsidRPr="00691726">
        <w:rPr>
          <w:sz w:val="22"/>
          <w:szCs w:val="22"/>
        </w:rPr>
        <w:t>other</w:t>
      </w:r>
      <w:proofErr w:type="gramEnd"/>
      <w:r w:rsidR="00691726" w:rsidRPr="00691726">
        <w:rPr>
          <w:sz w:val="22"/>
          <w:szCs w:val="22"/>
        </w:rPr>
        <w:t xml:space="preserve"> editing concerns. The tutors cannot write your paper; the point for using their services is to become a better writer. You need to schedule an appointment to work with a tutor in the center. The Writing Center is located in the Learning Support Center</w:t>
      </w:r>
      <w:r w:rsidR="007C48CF">
        <w:rPr>
          <w:sz w:val="22"/>
          <w:szCs w:val="22"/>
        </w:rPr>
        <w:t>, Bldg. E</w:t>
      </w:r>
      <w:r w:rsidR="00691726" w:rsidRPr="00691726">
        <w:rPr>
          <w:sz w:val="22"/>
          <w:szCs w:val="22"/>
        </w:rPr>
        <w:t>.</w:t>
      </w:r>
    </w:p>
    <w:p w14:paraId="73DC4EAC" w14:textId="77777777" w:rsidR="00D03D2B" w:rsidRPr="00792F35" w:rsidRDefault="00D03D2B" w:rsidP="00691726">
      <w:pPr>
        <w:widowControl w:val="0"/>
        <w:rPr>
          <w:sz w:val="16"/>
          <w:szCs w:val="16"/>
        </w:rPr>
      </w:pPr>
    </w:p>
    <w:p w14:paraId="65C319B0" w14:textId="29C6F953" w:rsidR="00D03D2B" w:rsidRDefault="00D03D2B">
      <w:pPr>
        <w:rPr>
          <w:sz w:val="22"/>
        </w:rPr>
      </w:pPr>
      <w:r>
        <w:rPr>
          <w:b/>
          <w:sz w:val="22"/>
        </w:rPr>
        <w:t>Office Hours:</w:t>
      </w:r>
      <w:r>
        <w:rPr>
          <w:sz w:val="22"/>
        </w:rPr>
        <w:t xml:space="preserve"> </w:t>
      </w:r>
      <w:r w:rsidR="00FB164B">
        <w:rPr>
          <w:sz w:val="22"/>
        </w:rPr>
        <w:t>My office hours are listed on the first page of this syllabus. If you can’t meet during that time, I am also available b</w:t>
      </w:r>
      <w:r>
        <w:rPr>
          <w:sz w:val="22"/>
        </w:rPr>
        <w:t xml:space="preserve">y appointment. </w:t>
      </w:r>
      <w:r w:rsidR="00FB164B">
        <w:rPr>
          <w:sz w:val="22"/>
        </w:rPr>
        <w:t>Please remember you may always</w:t>
      </w:r>
      <w:r>
        <w:rPr>
          <w:sz w:val="22"/>
        </w:rPr>
        <w:t xml:space="preserve"> contact me via email or </w:t>
      </w:r>
      <w:r w:rsidR="00FB164B">
        <w:rPr>
          <w:sz w:val="22"/>
        </w:rPr>
        <w:t>phone for</w:t>
      </w:r>
      <w:r>
        <w:rPr>
          <w:sz w:val="22"/>
        </w:rPr>
        <w:t xml:space="preserve"> responses to questions. </w:t>
      </w:r>
      <w:r w:rsidR="0011501C">
        <w:rPr>
          <w:sz w:val="22"/>
        </w:rPr>
        <w:t xml:space="preserve">A 24-hour turnaround is standard unless special </w:t>
      </w:r>
      <w:r w:rsidR="002C4C48">
        <w:rPr>
          <w:sz w:val="22"/>
        </w:rPr>
        <w:t>arrangements are made</w:t>
      </w:r>
      <w:r w:rsidR="0055613B">
        <w:rPr>
          <w:sz w:val="22"/>
        </w:rPr>
        <w:t>.</w:t>
      </w:r>
    </w:p>
    <w:p w14:paraId="08BD62DC" w14:textId="77777777" w:rsidR="00D03D2B" w:rsidRDefault="00D03D2B">
      <w:pPr>
        <w:tabs>
          <w:tab w:val="left" w:pos="720"/>
        </w:tabs>
        <w:rPr>
          <w:sz w:val="16"/>
        </w:rPr>
      </w:pPr>
    </w:p>
    <w:p w14:paraId="6486574E" w14:textId="77777777" w:rsidR="00D03D2B" w:rsidRDefault="00D03D2B">
      <w:pPr>
        <w:tabs>
          <w:tab w:val="left" w:pos="720"/>
        </w:tabs>
        <w:rPr>
          <w:sz w:val="22"/>
        </w:rPr>
      </w:pPr>
      <w:r>
        <w:rPr>
          <w:b/>
          <w:sz w:val="22"/>
        </w:rPr>
        <w:t>Privacy Statement:</w:t>
      </w:r>
      <w:r>
        <w:rPr>
          <w:sz w:val="22"/>
        </w:rPr>
        <w:t xml:space="preserve"> Be aware that your essays and other work are subject to peer review. Make sure that your chosen topics and content of your work are appropriate to college-level work.</w:t>
      </w:r>
    </w:p>
    <w:p w14:paraId="10D02CD2" w14:textId="77777777" w:rsidR="00D03D2B" w:rsidRDefault="00D03D2B">
      <w:pPr>
        <w:tabs>
          <w:tab w:val="left" w:pos="720"/>
        </w:tabs>
        <w:rPr>
          <w:sz w:val="16"/>
        </w:rPr>
      </w:pPr>
    </w:p>
    <w:p w14:paraId="1D5433D5" w14:textId="77777777" w:rsidR="00D03D2B" w:rsidRDefault="00D03D2B" w:rsidP="00FE003E">
      <w:pPr>
        <w:pStyle w:val="BodyTextIndent"/>
        <w:ind w:firstLine="0"/>
        <w:rPr>
          <w:rFonts w:eastAsia="Batang"/>
          <w:sz w:val="20"/>
        </w:rPr>
      </w:pPr>
      <w:r>
        <w:rPr>
          <w:b/>
          <w:i/>
          <w:sz w:val="22"/>
        </w:rPr>
        <w:t>Final Note:</w:t>
      </w:r>
      <w:r>
        <w:rPr>
          <w:sz w:val="22"/>
        </w:rPr>
        <w:t xml:space="preserve"> Composition classes require more time than many other classes do. If you feel like you are getting behind, contact me. I will help you develop a strategy for future success. </w:t>
      </w:r>
    </w:p>
    <w:p w14:paraId="4255270E" w14:textId="25DDEA2B" w:rsidR="00364224" w:rsidRDefault="00364224">
      <w:pPr>
        <w:rPr>
          <w:rFonts w:eastAsia="Batang"/>
          <w:sz w:val="20"/>
        </w:rPr>
      </w:pPr>
      <w:r>
        <w:rPr>
          <w:rFonts w:eastAsia="Batang"/>
          <w:sz w:val="20"/>
        </w:rPr>
        <w:br w:type="page"/>
      </w:r>
    </w:p>
    <w:p w14:paraId="4D6D4A63" w14:textId="77777777" w:rsidR="00D03D2B" w:rsidRDefault="00D03D2B" w:rsidP="00364224">
      <w:pPr>
        <w:pStyle w:val="BodyTextIndent"/>
        <w:ind w:firstLine="0"/>
        <w:rPr>
          <w:rFonts w:eastAsia="Batang"/>
          <w:sz w:val="20"/>
        </w:rPr>
      </w:pPr>
    </w:p>
    <w:p w14:paraId="5AB4C29A" w14:textId="24E69364" w:rsidR="0032527F" w:rsidRDefault="0032527F">
      <w:pPr>
        <w:rPr>
          <w:rFonts w:eastAsia="Batang"/>
          <w:sz w:val="20"/>
        </w:rPr>
      </w:pPr>
    </w:p>
    <w:p w14:paraId="639A66E2" w14:textId="77777777" w:rsidR="0032527F" w:rsidRPr="008B29FE" w:rsidRDefault="0032527F" w:rsidP="00325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B11918">
        <w:rPr>
          <w:b/>
        </w:rPr>
        <w:t>Guidelines for Writing and Formatting Assignments</w:t>
      </w:r>
    </w:p>
    <w:p w14:paraId="3569DD3F" w14:textId="77777777" w:rsidR="0032527F" w:rsidRPr="00B11918" w:rsidRDefault="0032527F" w:rsidP="0032527F">
      <w:pPr>
        <w:tabs>
          <w:tab w:val="left" w:pos="1440"/>
          <w:tab w:val="left" w:pos="5580"/>
        </w:tabs>
        <w:rPr>
          <w:sz w:val="16"/>
          <w:szCs w:val="16"/>
        </w:rPr>
      </w:pPr>
    </w:p>
    <w:p w14:paraId="39597801" w14:textId="3DC12478" w:rsidR="0032527F" w:rsidRPr="0032527F" w:rsidRDefault="0032527F" w:rsidP="0032527F">
      <w:pPr>
        <w:tabs>
          <w:tab w:val="left" w:pos="1440"/>
          <w:tab w:val="left" w:pos="5580"/>
        </w:tabs>
      </w:pPr>
      <w:r w:rsidRPr="0032527F">
        <w:rPr>
          <w:u w:val="single"/>
        </w:rPr>
        <w:t>Formatting:</w:t>
      </w:r>
      <w:r w:rsidRPr="0032527F">
        <w:t xml:space="preserve"> </w:t>
      </w:r>
      <w:r w:rsidRPr="0032527F">
        <w:tab/>
        <w:t>MLA Format (double space, one-inch margins, paginated</w:t>
      </w:r>
      <w:r w:rsidR="00196A21">
        <w:t>, header with last name</w:t>
      </w:r>
      <w:r w:rsidRPr="0032527F">
        <w:t>)</w:t>
      </w:r>
    </w:p>
    <w:p w14:paraId="385D8818" w14:textId="77777777" w:rsidR="0032527F" w:rsidRPr="0032527F" w:rsidRDefault="0032527F" w:rsidP="0032527F">
      <w:pPr>
        <w:tabs>
          <w:tab w:val="left" w:pos="1440"/>
          <w:tab w:val="left" w:pos="5580"/>
        </w:tabs>
      </w:pPr>
      <w:r w:rsidRPr="0032527F">
        <w:tab/>
        <w:t>12 point font: Times New Roman, Century Schoolbook, Garamond, or Perpetua</w:t>
      </w:r>
    </w:p>
    <w:p w14:paraId="773AD05D" w14:textId="51097D7B" w:rsidR="0032527F" w:rsidRPr="0032527F" w:rsidRDefault="00196A21" w:rsidP="00C856D5">
      <w:pPr>
        <w:tabs>
          <w:tab w:val="left" w:pos="1440"/>
          <w:tab w:val="left" w:pos="4320"/>
          <w:tab w:val="left" w:pos="5580"/>
        </w:tabs>
      </w:pPr>
      <w:r>
        <w:tab/>
      </w:r>
      <w:r w:rsidR="00C856D5">
        <w:t>Page one r</w:t>
      </w:r>
      <w:r>
        <w:t>equired heading</w:t>
      </w:r>
      <w:r w:rsidR="0032527F" w:rsidRPr="0032527F">
        <w:t xml:space="preserve">: </w:t>
      </w:r>
      <w:r w:rsidR="00C856D5">
        <w:tab/>
      </w:r>
      <w:r w:rsidR="0032527F" w:rsidRPr="0032527F">
        <w:t>Your Name</w:t>
      </w:r>
    </w:p>
    <w:p w14:paraId="26588336" w14:textId="038CF116" w:rsidR="0032527F" w:rsidRPr="0032527F" w:rsidRDefault="0032527F" w:rsidP="00C856D5">
      <w:pPr>
        <w:tabs>
          <w:tab w:val="left" w:pos="1440"/>
          <w:tab w:val="left" w:pos="3060"/>
          <w:tab w:val="left" w:pos="4320"/>
          <w:tab w:val="left" w:pos="5580"/>
        </w:tabs>
      </w:pPr>
      <w:r w:rsidRPr="0032527F">
        <w:tab/>
      </w:r>
      <w:r w:rsidRPr="0032527F">
        <w:tab/>
        <w:t xml:space="preserve"> </w:t>
      </w:r>
      <w:r w:rsidR="00C856D5">
        <w:tab/>
      </w:r>
      <w:r w:rsidRPr="0032527F">
        <w:t xml:space="preserve">Prof. </w:t>
      </w:r>
      <w:proofErr w:type="spellStart"/>
      <w:r w:rsidRPr="0032527F">
        <w:t>Botos</w:t>
      </w:r>
      <w:proofErr w:type="spellEnd"/>
    </w:p>
    <w:p w14:paraId="2CAE7906" w14:textId="741FC321" w:rsidR="0032527F" w:rsidRPr="0032527F" w:rsidRDefault="0032527F" w:rsidP="00C856D5">
      <w:pPr>
        <w:tabs>
          <w:tab w:val="left" w:pos="1440"/>
          <w:tab w:val="left" w:pos="3060"/>
          <w:tab w:val="left" w:pos="4320"/>
          <w:tab w:val="left" w:pos="5580"/>
        </w:tabs>
      </w:pPr>
      <w:r w:rsidRPr="0032527F">
        <w:tab/>
      </w:r>
      <w:r w:rsidRPr="0032527F">
        <w:tab/>
      </w:r>
      <w:r w:rsidR="00C856D5">
        <w:tab/>
      </w:r>
      <w:r w:rsidRPr="0032527F">
        <w:t xml:space="preserve"> </w:t>
      </w:r>
      <w:r w:rsidR="00196A21">
        <w:t>ENG102</w:t>
      </w:r>
      <w:r w:rsidRPr="0032527F">
        <w:t xml:space="preserve"> – name of assignment</w:t>
      </w:r>
    </w:p>
    <w:p w14:paraId="3C659CD1" w14:textId="584D719A" w:rsidR="0032527F" w:rsidRPr="0032527F" w:rsidRDefault="0032527F" w:rsidP="00C856D5">
      <w:pPr>
        <w:tabs>
          <w:tab w:val="left" w:pos="1440"/>
          <w:tab w:val="left" w:pos="3060"/>
          <w:tab w:val="left" w:pos="4320"/>
          <w:tab w:val="left" w:pos="5580"/>
        </w:tabs>
      </w:pPr>
      <w:r w:rsidRPr="0032527F">
        <w:tab/>
      </w:r>
      <w:r w:rsidRPr="0032527F">
        <w:tab/>
        <w:t xml:space="preserve"> </w:t>
      </w:r>
      <w:r w:rsidR="00C856D5">
        <w:tab/>
      </w:r>
      <w:r w:rsidR="0055613B">
        <w:t>Month #, 2016</w:t>
      </w:r>
      <w:r w:rsidRPr="0032527F">
        <w:t xml:space="preserve"> </w:t>
      </w:r>
    </w:p>
    <w:p w14:paraId="213DDC43" w14:textId="77777777" w:rsidR="0032527F" w:rsidRPr="0032527F" w:rsidRDefault="0032527F" w:rsidP="0032527F">
      <w:pPr>
        <w:tabs>
          <w:tab w:val="left" w:pos="1440"/>
          <w:tab w:val="left" w:pos="3060"/>
          <w:tab w:val="left" w:pos="5580"/>
        </w:tabs>
        <w:rPr>
          <w:u w:val="single"/>
        </w:rPr>
      </w:pPr>
      <w:r w:rsidRPr="0032527F">
        <w:rPr>
          <w:u w:val="single"/>
        </w:rPr>
        <w:t>Additional Suggestions:</w:t>
      </w:r>
    </w:p>
    <w:p w14:paraId="5D37C41D" w14:textId="77777777" w:rsidR="0032527F" w:rsidRPr="0032527F" w:rsidRDefault="0032527F" w:rsidP="0032527F">
      <w:pPr>
        <w:tabs>
          <w:tab w:val="left" w:pos="1440"/>
          <w:tab w:val="left" w:pos="3060"/>
          <w:tab w:val="left" w:pos="5580"/>
        </w:tabs>
      </w:pPr>
      <w:r w:rsidRPr="0032527F">
        <w:t>Avoid using slang and colloquialisms (e.g. “kids,” “messed up”)</w:t>
      </w:r>
    </w:p>
    <w:p w14:paraId="3F6B7B34" w14:textId="77777777" w:rsidR="0032527F" w:rsidRPr="0032527F" w:rsidRDefault="0032527F" w:rsidP="0032527F">
      <w:pPr>
        <w:tabs>
          <w:tab w:val="left" w:pos="1440"/>
          <w:tab w:val="left" w:pos="3060"/>
          <w:tab w:val="left" w:pos="5580"/>
        </w:tabs>
      </w:pPr>
      <w:r w:rsidRPr="0032527F">
        <w:t>Avoid writing in first and second person (I, we, our, you)</w:t>
      </w:r>
    </w:p>
    <w:p w14:paraId="19625E99" w14:textId="77777777" w:rsidR="0032527F" w:rsidRPr="0032527F" w:rsidRDefault="0032527F" w:rsidP="0032527F">
      <w:pPr>
        <w:tabs>
          <w:tab w:val="left" w:pos="1440"/>
          <w:tab w:val="left" w:pos="3060"/>
          <w:tab w:val="left" w:pos="5580"/>
        </w:tabs>
      </w:pPr>
      <w:r w:rsidRPr="0032527F">
        <w:t>Proofread after running spell check to catch errors (e.g. “there/their/they’re,” “then/than,” “its/it’s”)</w:t>
      </w:r>
    </w:p>
    <w:p w14:paraId="6DD3CBDA" w14:textId="77777777" w:rsidR="0032527F" w:rsidRPr="0032527F" w:rsidRDefault="0032527F" w:rsidP="0032527F">
      <w:pPr>
        <w:tabs>
          <w:tab w:val="left" w:pos="1440"/>
          <w:tab w:val="left" w:pos="3060"/>
          <w:tab w:val="left" w:pos="5580"/>
        </w:tabs>
        <w:rPr>
          <w:sz w:val="16"/>
          <w:szCs w:val="16"/>
        </w:rPr>
      </w:pPr>
    </w:p>
    <w:p w14:paraId="714053D7" w14:textId="77777777" w:rsidR="0032527F" w:rsidRPr="0032527F" w:rsidRDefault="0032527F" w:rsidP="0032527F">
      <w:pPr>
        <w:tabs>
          <w:tab w:val="left" w:pos="1440"/>
          <w:tab w:val="left" w:pos="3060"/>
          <w:tab w:val="left" w:pos="5580"/>
        </w:tabs>
        <w:rPr>
          <w:u w:val="single"/>
        </w:rPr>
      </w:pPr>
      <w:r w:rsidRPr="0032527F">
        <w:rPr>
          <w:u w:val="single"/>
        </w:rPr>
        <w:t>Editing Symbols used when evaluating assignments:</w:t>
      </w:r>
    </w:p>
    <w:p w14:paraId="4BDD63A7" w14:textId="77777777" w:rsidR="0032527F" w:rsidRPr="0032527F" w:rsidRDefault="0032527F" w:rsidP="0032527F">
      <w:pPr>
        <w:tabs>
          <w:tab w:val="left" w:pos="720"/>
          <w:tab w:val="left" w:pos="1440"/>
          <w:tab w:val="left" w:pos="3060"/>
          <w:tab w:val="left" w:pos="5580"/>
        </w:tabs>
      </w:pPr>
      <w:proofErr w:type="spellStart"/>
      <w:proofErr w:type="gramStart"/>
      <w:r w:rsidRPr="0032527F">
        <w:rPr>
          <w:i/>
        </w:rPr>
        <w:t>sp</w:t>
      </w:r>
      <w:proofErr w:type="spellEnd"/>
      <w:proofErr w:type="gramEnd"/>
      <w:r w:rsidRPr="0032527F">
        <w:rPr>
          <w:i/>
        </w:rPr>
        <w:tab/>
      </w:r>
      <w:r w:rsidRPr="0032527F">
        <w:t>spelling</w:t>
      </w:r>
    </w:p>
    <w:p w14:paraId="0744E3F3" w14:textId="77777777" w:rsidR="0032527F" w:rsidRPr="0032527F" w:rsidRDefault="0032527F" w:rsidP="0032527F">
      <w:pPr>
        <w:tabs>
          <w:tab w:val="left" w:pos="720"/>
          <w:tab w:val="left" w:pos="1440"/>
          <w:tab w:val="left" w:pos="3060"/>
          <w:tab w:val="left" w:pos="5580"/>
        </w:tabs>
      </w:pPr>
      <w:r w:rsidRPr="0032527F">
        <w:tab/>
      </w:r>
      <w:proofErr w:type="gramStart"/>
      <w:r w:rsidRPr="0032527F">
        <w:t>insert</w:t>
      </w:r>
      <w:proofErr w:type="gramEnd"/>
      <w:r w:rsidRPr="0032527F">
        <w:t xml:space="preserve"> comma (or other punctuation)</w:t>
      </w:r>
    </w:p>
    <w:p w14:paraId="78E9926D" w14:textId="77777777" w:rsidR="0032527F" w:rsidRPr="0032527F" w:rsidRDefault="0032527F" w:rsidP="0032527F">
      <w:pPr>
        <w:tabs>
          <w:tab w:val="left" w:pos="720"/>
          <w:tab w:val="left" w:pos="1440"/>
          <w:tab w:val="left" w:pos="3060"/>
          <w:tab w:val="left" w:pos="5580"/>
        </w:tabs>
      </w:pPr>
      <w:r w:rsidRPr="0032527F">
        <w:tab/>
      </w:r>
      <w:proofErr w:type="gramStart"/>
      <w:r w:rsidRPr="0032527F">
        <w:t>capitalize</w:t>
      </w:r>
      <w:proofErr w:type="gramEnd"/>
    </w:p>
    <w:p w14:paraId="33A365CC" w14:textId="77777777" w:rsidR="0032527F" w:rsidRPr="0032527F" w:rsidRDefault="0032527F" w:rsidP="0032527F">
      <w:pPr>
        <w:tabs>
          <w:tab w:val="left" w:pos="720"/>
          <w:tab w:val="left" w:pos="1440"/>
          <w:tab w:val="left" w:pos="3060"/>
          <w:tab w:val="left" w:pos="5580"/>
        </w:tabs>
        <w:rPr>
          <w:sz w:val="16"/>
          <w:szCs w:val="16"/>
        </w:rPr>
      </w:pPr>
    </w:p>
    <w:p w14:paraId="1E8502E0" w14:textId="77777777" w:rsidR="0032527F" w:rsidRPr="0032527F" w:rsidRDefault="0032527F" w:rsidP="0032527F">
      <w:pPr>
        <w:tabs>
          <w:tab w:val="left" w:pos="720"/>
          <w:tab w:val="left" w:pos="1440"/>
          <w:tab w:val="left" w:pos="3060"/>
          <w:tab w:val="left" w:pos="5580"/>
        </w:tabs>
      </w:pPr>
      <w:proofErr w:type="spellStart"/>
      <w:r w:rsidRPr="0032527F">
        <w:rPr>
          <w:i/>
        </w:rPr>
        <w:t>cs</w:t>
      </w:r>
      <w:proofErr w:type="spellEnd"/>
      <w:r w:rsidRPr="0032527F">
        <w:rPr>
          <w:i/>
        </w:rPr>
        <w:tab/>
      </w:r>
      <w:r w:rsidRPr="0032527F">
        <w:t>comma splice</w:t>
      </w:r>
    </w:p>
    <w:p w14:paraId="6FCC14F4" w14:textId="77777777" w:rsidR="0032527F" w:rsidRPr="0032527F" w:rsidRDefault="0032527F" w:rsidP="0032527F">
      <w:pPr>
        <w:tabs>
          <w:tab w:val="left" w:pos="720"/>
          <w:tab w:val="left" w:pos="1440"/>
          <w:tab w:val="left" w:pos="3060"/>
          <w:tab w:val="left" w:pos="5580"/>
        </w:tabs>
      </w:pPr>
      <w:r w:rsidRPr="0032527F">
        <w:tab/>
      </w:r>
      <w:r w:rsidRPr="0032527F">
        <w:rPr>
          <w:b/>
        </w:rPr>
        <w:t>Wrong</w:t>
      </w:r>
      <w:r w:rsidRPr="0032527F">
        <w:t xml:space="preserve">: Many children enjoy folk </w:t>
      </w:r>
      <w:proofErr w:type="gramStart"/>
      <w:r w:rsidRPr="0032527F">
        <w:rPr>
          <w:u w:val="single"/>
        </w:rPr>
        <w:t>tales,</w:t>
      </w:r>
      <w:proofErr w:type="gramEnd"/>
      <w:r w:rsidRPr="0032527F">
        <w:rPr>
          <w:u w:val="single"/>
        </w:rPr>
        <w:t xml:space="preserve"> they</w:t>
      </w:r>
      <w:r w:rsidRPr="0032527F">
        <w:t xml:space="preserve"> understand the concepts of good and bad.</w:t>
      </w:r>
    </w:p>
    <w:p w14:paraId="034CBCB8" w14:textId="77777777" w:rsidR="0032527F" w:rsidRPr="0032527F" w:rsidRDefault="0032527F" w:rsidP="0032527F">
      <w:pPr>
        <w:tabs>
          <w:tab w:val="left" w:pos="720"/>
          <w:tab w:val="left" w:pos="1440"/>
          <w:tab w:val="left" w:pos="3060"/>
          <w:tab w:val="left" w:pos="5580"/>
        </w:tabs>
      </w:pPr>
      <w:r w:rsidRPr="0032527F">
        <w:tab/>
      </w:r>
      <w:r w:rsidRPr="0032527F">
        <w:rPr>
          <w:b/>
        </w:rPr>
        <w:t>Correct alternatives</w:t>
      </w:r>
      <w:r w:rsidRPr="0032527F">
        <w:t xml:space="preserve">: </w:t>
      </w:r>
    </w:p>
    <w:p w14:paraId="31F09DDC" w14:textId="77777777" w:rsidR="0032527F" w:rsidRPr="0032527F" w:rsidRDefault="0032527F" w:rsidP="0032527F">
      <w:pPr>
        <w:tabs>
          <w:tab w:val="left" w:pos="720"/>
          <w:tab w:val="left" w:pos="1440"/>
          <w:tab w:val="left" w:pos="3060"/>
          <w:tab w:val="left" w:pos="5580"/>
        </w:tabs>
      </w:pPr>
      <w:r w:rsidRPr="0032527F">
        <w:tab/>
        <w:t xml:space="preserve">Many children enjoy folk </w:t>
      </w:r>
      <w:r w:rsidRPr="0032527F">
        <w:rPr>
          <w:u w:val="single"/>
        </w:rPr>
        <w:t>tales because they</w:t>
      </w:r>
      <w:r w:rsidRPr="0032527F">
        <w:t xml:space="preserve"> understand the concepts of good and bad.</w:t>
      </w:r>
    </w:p>
    <w:p w14:paraId="76E4D18B" w14:textId="77777777" w:rsidR="0032527F" w:rsidRPr="0032527F" w:rsidRDefault="0032527F" w:rsidP="0032527F">
      <w:pPr>
        <w:tabs>
          <w:tab w:val="left" w:pos="720"/>
          <w:tab w:val="left" w:pos="1440"/>
          <w:tab w:val="left" w:pos="3060"/>
          <w:tab w:val="left" w:pos="5580"/>
        </w:tabs>
      </w:pPr>
      <w:r w:rsidRPr="0032527F">
        <w:tab/>
        <w:t xml:space="preserve">Many children enjoy folk </w:t>
      </w:r>
      <w:r w:rsidRPr="0032527F">
        <w:rPr>
          <w:u w:val="single"/>
        </w:rPr>
        <w:t>tales; they</w:t>
      </w:r>
      <w:r w:rsidRPr="0032527F">
        <w:t xml:space="preserve"> understand the concepts of good and bad.</w:t>
      </w:r>
    </w:p>
    <w:p w14:paraId="4347C36C" w14:textId="77777777" w:rsidR="0032527F" w:rsidRPr="0032527F" w:rsidRDefault="0032527F" w:rsidP="0032527F">
      <w:pPr>
        <w:tabs>
          <w:tab w:val="left" w:pos="720"/>
          <w:tab w:val="left" w:pos="1440"/>
          <w:tab w:val="left" w:pos="3060"/>
          <w:tab w:val="left" w:pos="5580"/>
        </w:tabs>
      </w:pPr>
      <w:r w:rsidRPr="0032527F">
        <w:tab/>
        <w:t xml:space="preserve">Many children enjoy folk </w:t>
      </w:r>
      <w:r w:rsidRPr="0032527F">
        <w:rPr>
          <w:u w:val="single"/>
        </w:rPr>
        <w:t>tales. They</w:t>
      </w:r>
      <w:r w:rsidRPr="0032527F">
        <w:t xml:space="preserve"> understand the concepts of good and bad.</w:t>
      </w:r>
    </w:p>
    <w:p w14:paraId="3320DEBA" w14:textId="77777777" w:rsidR="0032527F" w:rsidRPr="0032527F" w:rsidRDefault="0032527F" w:rsidP="0032527F">
      <w:pPr>
        <w:tabs>
          <w:tab w:val="left" w:pos="720"/>
          <w:tab w:val="left" w:pos="1440"/>
          <w:tab w:val="left" w:pos="3060"/>
          <w:tab w:val="left" w:pos="5580"/>
        </w:tabs>
        <w:rPr>
          <w:sz w:val="16"/>
          <w:szCs w:val="16"/>
        </w:rPr>
      </w:pPr>
    </w:p>
    <w:p w14:paraId="0F0D4CE8" w14:textId="77777777" w:rsidR="0032527F" w:rsidRPr="0032527F" w:rsidRDefault="0032527F" w:rsidP="0032527F">
      <w:pPr>
        <w:tabs>
          <w:tab w:val="left" w:pos="720"/>
          <w:tab w:val="left" w:pos="1440"/>
          <w:tab w:val="left" w:pos="3060"/>
          <w:tab w:val="left" w:pos="5580"/>
        </w:tabs>
      </w:pPr>
      <w:proofErr w:type="gramStart"/>
      <w:r w:rsidRPr="0032527F">
        <w:rPr>
          <w:i/>
        </w:rPr>
        <w:t>frag</w:t>
      </w:r>
      <w:proofErr w:type="gramEnd"/>
      <w:r w:rsidRPr="0032527F">
        <w:rPr>
          <w:i/>
        </w:rPr>
        <w:tab/>
      </w:r>
      <w:r w:rsidRPr="0032527F">
        <w:t>fragment (incomplete sentence)</w:t>
      </w:r>
    </w:p>
    <w:p w14:paraId="0C4C10C3" w14:textId="77777777" w:rsidR="0032527F" w:rsidRPr="0032527F" w:rsidRDefault="0032527F" w:rsidP="0032527F">
      <w:pPr>
        <w:tabs>
          <w:tab w:val="left" w:pos="720"/>
          <w:tab w:val="left" w:pos="1440"/>
          <w:tab w:val="left" w:pos="3060"/>
          <w:tab w:val="left" w:pos="5580"/>
        </w:tabs>
      </w:pPr>
      <w:r w:rsidRPr="0032527F">
        <w:tab/>
      </w:r>
      <w:r w:rsidRPr="0032527F">
        <w:rPr>
          <w:b/>
        </w:rPr>
        <w:t>Wrong:</w:t>
      </w:r>
      <w:r w:rsidRPr="0032527F">
        <w:t xml:space="preserve"> Which means great literature enriches lives.</w:t>
      </w:r>
    </w:p>
    <w:p w14:paraId="5D2BD052" w14:textId="77777777" w:rsidR="0032527F" w:rsidRPr="0032527F" w:rsidRDefault="0032527F" w:rsidP="0032527F">
      <w:pPr>
        <w:tabs>
          <w:tab w:val="left" w:pos="720"/>
          <w:tab w:val="left" w:pos="1440"/>
          <w:tab w:val="left" w:pos="3060"/>
          <w:tab w:val="left" w:pos="5580"/>
        </w:tabs>
      </w:pPr>
      <w:r w:rsidRPr="0032527F">
        <w:tab/>
      </w:r>
      <w:r w:rsidRPr="0032527F">
        <w:rPr>
          <w:b/>
        </w:rPr>
        <w:t>Correct alternatives</w:t>
      </w:r>
      <w:r w:rsidRPr="0032527F">
        <w:t>:</w:t>
      </w:r>
    </w:p>
    <w:p w14:paraId="74E3BE91" w14:textId="77777777" w:rsidR="0032527F" w:rsidRPr="0032527F" w:rsidRDefault="0032527F" w:rsidP="0032527F">
      <w:pPr>
        <w:tabs>
          <w:tab w:val="left" w:pos="720"/>
          <w:tab w:val="left" w:pos="1440"/>
          <w:tab w:val="left" w:pos="3060"/>
          <w:tab w:val="left" w:pos="5580"/>
        </w:tabs>
      </w:pPr>
      <w:r w:rsidRPr="0032527F">
        <w:tab/>
        <w:t>Great literature enriches lives.</w:t>
      </w:r>
    </w:p>
    <w:p w14:paraId="6012A647" w14:textId="77777777" w:rsidR="0032527F" w:rsidRPr="0032527F" w:rsidRDefault="0032527F" w:rsidP="0032527F">
      <w:pPr>
        <w:tabs>
          <w:tab w:val="left" w:pos="720"/>
          <w:tab w:val="left" w:pos="1440"/>
          <w:tab w:val="left" w:pos="3060"/>
          <w:tab w:val="left" w:pos="5580"/>
        </w:tabs>
        <w:rPr>
          <w:sz w:val="16"/>
          <w:szCs w:val="16"/>
        </w:rPr>
      </w:pPr>
    </w:p>
    <w:p w14:paraId="4681D752" w14:textId="77777777" w:rsidR="0032527F" w:rsidRPr="0032527F" w:rsidRDefault="0032527F" w:rsidP="0032527F">
      <w:pPr>
        <w:tabs>
          <w:tab w:val="left" w:pos="720"/>
          <w:tab w:val="left" w:pos="1440"/>
          <w:tab w:val="left" w:pos="3060"/>
          <w:tab w:val="left" w:pos="5580"/>
        </w:tabs>
      </w:pPr>
      <w:proofErr w:type="gramStart"/>
      <w:r w:rsidRPr="0032527F">
        <w:rPr>
          <w:i/>
        </w:rPr>
        <w:t>n</w:t>
      </w:r>
      <w:proofErr w:type="gramEnd"/>
      <w:r w:rsidRPr="0032527F">
        <w:rPr>
          <w:i/>
        </w:rPr>
        <w:t>/p</w:t>
      </w:r>
      <w:r w:rsidRPr="0032527F">
        <w:rPr>
          <w:i/>
        </w:rPr>
        <w:tab/>
      </w:r>
      <w:r w:rsidRPr="0032527F">
        <w:t>noun/pronoun agreement</w:t>
      </w:r>
    </w:p>
    <w:p w14:paraId="7E2E4358" w14:textId="77777777" w:rsidR="0032527F" w:rsidRPr="0032527F" w:rsidRDefault="0032527F" w:rsidP="0032527F">
      <w:pPr>
        <w:tabs>
          <w:tab w:val="left" w:pos="720"/>
          <w:tab w:val="left" w:pos="1440"/>
          <w:tab w:val="left" w:pos="3060"/>
          <w:tab w:val="left" w:pos="5580"/>
        </w:tabs>
      </w:pPr>
      <w:r w:rsidRPr="0032527F">
        <w:tab/>
      </w:r>
      <w:r w:rsidRPr="0032527F">
        <w:rPr>
          <w:b/>
        </w:rPr>
        <w:t>Wrong:</w:t>
      </w:r>
      <w:r w:rsidRPr="0032527F">
        <w:t xml:space="preserve"> </w:t>
      </w:r>
      <w:r w:rsidRPr="0032527F">
        <w:rPr>
          <w:u w:val="single"/>
        </w:rPr>
        <w:t>A person</w:t>
      </w:r>
      <w:r w:rsidRPr="0032527F">
        <w:t xml:space="preserve"> reads literature to enrich </w:t>
      </w:r>
      <w:r w:rsidRPr="0032527F">
        <w:rPr>
          <w:u w:val="single"/>
        </w:rPr>
        <w:t>their</w:t>
      </w:r>
      <w:r w:rsidRPr="0032527F">
        <w:t xml:space="preserve"> life.</w:t>
      </w:r>
    </w:p>
    <w:p w14:paraId="4FDA9003" w14:textId="77777777" w:rsidR="0032527F" w:rsidRPr="0032527F" w:rsidRDefault="0032527F" w:rsidP="0032527F">
      <w:pPr>
        <w:tabs>
          <w:tab w:val="left" w:pos="720"/>
          <w:tab w:val="left" w:pos="1440"/>
          <w:tab w:val="left" w:pos="3060"/>
          <w:tab w:val="left" w:pos="5580"/>
        </w:tabs>
        <w:rPr>
          <w:b/>
        </w:rPr>
      </w:pPr>
      <w:r w:rsidRPr="0032527F">
        <w:tab/>
      </w:r>
      <w:r w:rsidRPr="0032527F">
        <w:rPr>
          <w:b/>
        </w:rPr>
        <w:t>Correct alternatives:</w:t>
      </w:r>
    </w:p>
    <w:p w14:paraId="0ED3A579" w14:textId="77777777" w:rsidR="0032527F" w:rsidRPr="0032527F" w:rsidRDefault="0032527F" w:rsidP="0032527F">
      <w:pPr>
        <w:tabs>
          <w:tab w:val="left" w:pos="720"/>
          <w:tab w:val="left" w:pos="1440"/>
          <w:tab w:val="left" w:pos="3060"/>
          <w:tab w:val="left" w:pos="5580"/>
        </w:tabs>
      </w:pPr>
      <w:r w:rsidRPr="0032527F">
        <w:rPr>
          <w:b/>
        </w:rPr>
        <w:tab/>
      </w:r>
      <w:r w:rsidRPr="0032527F">
        <w:rPr>
          <w:u w:val="single"/>
        </w:rPr>
        <w:t>A person</w:t>
      </w:r>
      <w:r w:rsidRPr="0032527F">
        <w:t xml:space="preserve"> reads literature to enrich </w:t>
      </w:r>
      <w:r w:rsidRPr="0032527F">
        <w:rPr>
          <w:u w:val="single"/>
        </w:rPr>
        <w:t>one’s</w:t>
      </w:r>
      <w:r w:rsidRPr="0032527F">
        <w:t xml:space="preserve"> life.</w:t>
      </w:r>
    </w:p>
    <w:p w14:paraId="687FD963" w14:textId="77777777" w:rsidR="0032527F" w:rsidRPr="0032527F" w:rsidRDefault="0032527F" w:rsidP="0032527F">
      <w:pPr>
        <w:tabs>
          <w:tab w:val="left" w:pos="720"/>
          <w:tab w:val="left" w:pos="1440"/>
          <w:tab w:val="left" w:pos="3060"/>
          <w:tab w:val="left" w:pos="5580"/>
        </w:tabs>
      </w:pPr>
      <w:r w:rsidRPr="0032527F">
        <w:tab/>
      </w:r>
      <w:r w:rsidRPr="0032527F">
        <w:rPr>
          <w:u w:val="single"/>
        </w:rPr>
        <w:t>People read</w:t>
      </w:r>
      <w:r w:rsidRPr="0032527F">
        <w:t xml:space="preserve"> literature to enrich </w:t>
      </w:r>
      <w:r w:rsidRPr="0032527F">
        <w:rPr>
          <w:u w:val="single"/>
        </w:rPr>
        <w:t>their lives</w:t>
      </w:r>
      <w:r w:rsidRPr="0032527F">
        <w:t>.</w:t>
      </w:r>
    </w:p>
    <w:p w14:paraId="0BC3A148" w14:textId="77777777" w:rsidR="0032527F" w:rsidRPr="0032527F" w:rsidRDefault="0032527F" w:rsidP="0032527F">
      <w:pPr>
        <w:tabs>
          <w:tab w:val="left" w:pos="720"/>
          <w:tab w:val="left" w:pos="1440"/>
          <w:tab w:val="left" w:pos="3060"/>
          <w:tab w:val="left" w:pos="5580"/>
        </w:tabs>
        <w:rPr>
          <w:sz w:val="16"/>
          <w:szCs w:val="16"/>
        </w:rPr>
      </w:pPr>
    </w:p>
    <w:p w14:paraId="6B0EF35D" w14:textId="77777777" w:rsidR="0032527F" w:rsidRPr="0032527F" w:rsidRDefault="0032527F" w:rsidP="0032527F">
      <w:pPr>
        <w:tabs>
          <w:tab w:val="left" w:pos="720"/>
          <w:tab w:val="left" w:pos="1440"/>
          <w:tab w:val="left" w:pos="5580"/>
        </w:tabs>
      </w:pPr>
      <w:proofErr w:type="spellStart"/>
      <w:proofErr w:type="gramStart"/>
      <w:r w:rsidRPr="0032527F">
        <w:rPr>
          <w:i/>
        </w:rPr>
        <w:t>wc</w:t>
      </w:r>
      <w:proofErr w:type="spellEnd"/>
      <w:proofErr w:type="gramEnd"/>
      <w:r w:rsidRPr="0032527F">
        <w:rPr>
          <w:i/>
        </w:rPr>
        <w:tab/>
      </w:r>
      <w:r w:rsidRPr="0032527F">
        <w:t xml:space="preserve">word choice (incorrect word, slang, or nonsensical) </w:t>
      </w:r>
    </w:p>
    <w:p w14:paraId="379B1712" w14:textId="77777777" w:rsidR="0032527F" w:rsidRPr="0032527F" w:rsidRDefault="0032527F" w:rsidP="0032527F">
      <w:pPr>
        <w:tabs>
          <w:tab w:val="left" w:pos="720"/>
          <w:tab w:val="left" w:pos="1440"/>
          <w:tab w:val="left" w:pos="5580"/>
        </w:tabs>
        <w:rPr>
          <w:sz w:val="16"/>
          <w:szCs w:val="16"/>
        </w:rPr>
      </w:pPr>
    </w:p>
    <w:p w14:paraId="53D0D0C0" w14:textId="77777777" w:rsidR="0032527F" w:rsidRPr="0032527F" w:rsidRDefault="0032527F" w:rsidP="0032527F">
      <w:pPr>
        <w:tabs>
          <w:tab w:val="left" w:pos="720"/>
          <w:tab w:val="left" w:pos="1440"/>
          <w:tab w:val="left" w:pos="5580"/>
        </w:tabs>
      </w:pPr>
      <w:proofErr w:type="spellStart"/>
      <w:proofErr w:type="gramStart"/>
      <w:r w:rsidRPr="0032527F">
        <w:rPr>
          <w:i/>
        </w:rPr>
        <w:t>vt</w:t>
      </w:r>
      <w:proofErr w:type="spellEnd"/>
      <w:proofErr w:type="gramEnd"/>
      <w:r w:rsidRPr="0032527F">
        <w:rPr>
          <w:i/>
        </w:rPr>
        <w:tab/>
      </w:r>
      <w:r w:rsidRPr="0032527F">
        <w:t>verb tense (incorrect or tense shift)</w:t>
      </w:r>
    </w:p>
    <w:p w14:paraId="0CE52CF8" w14:textId="77777777" w:rsidR="0032527F" w:rsidRPr="0032527F" w:rsidRDefault="0032527F" w:rsidP="0032527F">
      <w:pPr>
        <w:tabs>
          <w:tab w:val="left" w:pos="720"/>
          <w:tab w:val="left" w:pos="1440"/>
          <w:tab w:val="left" w:pos="5580"/>
        </w:tabs>
        <w:rPr>
          <w:sz w:val="16"/>
          <w:szCs w:val="16"/>
        </w:rPr>
      </w:pPr>
    </w:p>
    <w:p w14:paraId="4EFAEA0E" w14:textId="77777777" w:rsidR="0032527F" w:rsidRPr="0032527F" w:rsidRDefault="0032527F" w:rsidP="0032527F">
      <w:pPr>
        <w:tabs>
          <w:tab w:val="left" w:pos="720"/>
          <w:tab w:val="left" w:pos="1440"/>
          <w:tab w:val="left" w:pos="5580"/>
        </w:tabs>
      </w:pPr>
      <w:r w:rsidRPr="0032527F">
        <w:rPr>
          <w:i/>
        </w:rPr>
        <w:t>?</w:t>
      </w:r>
      <w:r w:rsidRPr="0032527F">
        <w:rPr>
          <w:i/>
        </w:rPr>
        <w:tab/>
      </w:r>
      <w:proofErr w:type="gramStart"/>
      <w:r w:rsidRPr="0032527F">
        <w:t>unclear</w:t>
      </w:r>
      <w:proofErr w:type="gramEnd"/>
    </w:p>
    <w:p w14:paraId="0AF1EB43" w14:textId="77777777" w:rsidR="0032527F" w:rsidRPr="0032527F" w:rsidRDefault="0032527F" w:rsidP="0032527F">
      <w:pPr>
        <w:tabs>
          <w:tab w:val="left" w:pos="720"/>
          <w:tab w:val="left" w:pos="1440"/>
          <w:tab w:val="left" w:pos="5580"/>
        </w:tabs>
        <w:rPr>
          <w:sz w:val="16"/>
          <w:szCs w:val="16"/>
        </w:rPr>
      </w:pPr>
    </w:p>
    <w:p w14:paraId="7DDB2A73" w14:textId="77777777" w:rsidR="0032527F" w:rsidRPr="0032527F" w:rsidRDefault="0032527F" w:rsidP="0032527F">
      <w:pPr>
        <w:tabs>
          <w:tab w:val="left" w:pos="720"/>
          <w:tab w:val="left" w:pos="1440"/>
          <w:tab w:val="left" w:pos="5580"/>
        </w:tabs>
      </w:pPr>
      <w:r w:rsidRPr="0032527F">
        <w:tab/>
      </w:r>
      <w:proofErr w:type="gramStart"/>
      <w:r w:rsidRPr="0032527F">
        <w:t>delete</w:t>
      </w:r>
      <w:proofErr w:type="gramEnd"/>
    </w:p>
    <w:p w14:paraId="5BF8780F" w14:textId="77777777" w:rsidR="0032527F" w:rsidRPr="0032527F" w:rsidRDefault="0032527F" w:rsidP="0032527F">
      <w:pPr>
        <w:tabs>
          <w:tab w:val="left" w:pos="720"/>
          <w:tab w:val="left" w:pos="1440"/>
          <w:tab w:val="left" w:pos="5580"/>
        </w:tabs>
        <w:rPr>
          <w:sz w:val="16"/>
          <w:szCs w:val="16"/>
        </w:rPr>
      </w:pPr>
    </w:p>
    <w:p w14:paraId="6622C212" w14:textId="77777777" w:rsidR="0032527F" w:rsidRPr="0032527F" w:rsidRDefault="0032527F" w:rsidP="0032527F">
      <w:pPr>
        <w:tabs>
          <w:tab w:val="left" w:pos="720"/>
          <w:tab w:val="left" w:pos="1440"/>
          <w:tab w:val="left" w:pos="5580"/>
        </w:tabs>
      </w:pPr>
      <w:r w:rsidRPr="0032527F">
        <w:t>/</w:t>
      </w:r>
      <w:r w:rsidRPr="0032527F">
        <w:tab/>
        <w:t>use a lower case letter</w:t>
      </w:r>
    </w:p>
    <w:p w14:paraId="5E7C1896" w14:textId="77777777" w:rsidR="0032527F" w:rsidRPr="0032527F" w:rsidRDefault="0032527F" w:rsidP="0032527F">
      <w:pPr>
        <w:widowControl w:val="0"/>
        <w:rPr>
          <w:sz w:val="16"/>
          <w:szCs w:val="16"/>
        </w:rPr>
      </w:pPr>
    </w:p>
    <w:p w14:paraId="53B0141F" w14:textId="16CA5030" w:rsidR="00F150BF" w:rsidRDefault="00651FDD" w:rsidP="0032527F">
      <w:pPr>
        <w:rPr>
          <w:rFonts w:eastAsia="Batang"/>
          <w:sz w:val="20"/>
        </w:rPr>
      </w:pPr>
      <w:r>
        <w:tab/>
      </w:r>
      <w:proofErr w:type="gramStart"/>
      <w:r w:rsidR="0032527F" w:rsidRPr="0032527F">
        <w:t>indent</w:t>
      </w:r>
      <w:proofErr w:type="gramEnd"/>
      <w:r w:rsidR="0032527F" w:rsidRPr="0032527F">
        <w:t xml:space="preserve"> and begin new paragraph</w:t>
      </w:r>
      <w:r w:rsidR="00F150BF" w:rsidRPr="0032527F">
        <w:rPr>
          <w:rFonts w:eastAsia="Batang"/>
          <w:sz w:val="20"/>
        </w:rPr>
        <w:br w:type="page"/>
      </w:r>
    </w:p>
    <w:p w14:paraId="2500C966" w14:textId="77777777" w:rsidR="00D03D2B" w:rsidRDefault="00D03D2B">
      <w:pPr>
        <w:tabs>
          <w:tab w:val="left" w:pos="1440"/>
          <w:tab w:val="left" w:pos="5580"/>
        </w:tabs>
        <w:rPr>
          <w:sz w:val="22"/>
        </w:rPr>
      </w:pPr>
    </w:p>
    <w:p w14:paraId="2A3B0341" w14:textId="77777777" w:rsidR="00564C3A" w:rsidRPr="0026687B" w:rsidRDefault="00564C3A" w:rsidP="00564C3A">
      <w:pPr>
        <w:widowControl w:val="0"/>
        <w:jc w:val="center"/>
      </w:pPr>
      <w:r w:rsidRPr="00CC66ED">
        <w:rPr>
          <w:b/>
          <w:u w:val="single"/>
        </w:rPr>
        <w:t>STUDENT CODE OF CONDUCT</w:t>
      </w:r>
    </w:p>
    <w:p w14:paraId="34F8AD1B" w14:textId="77777777" w:rsidR="00564C3A" w:rsidRDefault="00564C3A" w:rsidP="00564C3A">
      <w:pPr>
        <w:widowControl w:val="0"/>
      </w:pPr>
    </w:p>
    <w:p w14:paraId="4315AC24" w14:textId="77777777" w:rsidR="00564C3A" w:rsidRPr="0026687B" w:rsidRDefault="00564C3A" w:rsidP="00564C3A">
      <w:pPr>
        <w:widowControl w:val="0"/>
      </w:pPr>
    </w:p>
    <w:p w14:paraId="3179B7EC" w14:textId="77777777" w:rsidR="00564C3A" w:rsidRPr="0026687B" w:rsidRDefault="00564C3A" w:rsidP="00564C3A">
      <w:pPr>
        <w:widowControl w:val="0"/>
      </w:pPr>
      <w:r w:rsidRPr="0026687B">
        <w:t>Students engaging in the following are subject to disciplinary sanctions outlined in the PVCC Catalog, Student Policies Section.</w:t>
      </w:r>
    </w:p>
    <w:p w14:paraId="2591A038" w14:textId="77777777" w:rsidR="00564C3A" w:rsidRPr="0026687B" w:rsidRDefault="00564C3A" w:rsidP="00564C3A">
      <w:pPr>
        <w:widowControl w:val="0"/>
      </w:pPr>
    </w:p>
    <w:p w14:paraId="5EBC42C2" w14:textId="77777777" w:rsidR="00564C3A" w:rsidRPr="0026687B" w:rsidRDefault="00564C3A" w:rsidP="00564C3A">
      <w:pPr>
        <w:pStyle w:val="Level1"/>
        <w:numPr>
          <w:ilvl w:val="0"/>
          <w:numId w:val="16"/>
        </w:numPr>
        <w:ind w:left="630" w:hanging="270"/>
      </w:pPr>
      <w:r>
        <w:tab/>
      </w:r>
      <w:r w:rsidRPr="0026687B">
        <w:t>Acts of Dishonesty; examples include:</w:t>
      </w:r>
    </w:p>
    <w:p w14:paraId="7759F214" w14:textId="77777777" w:rsidR="00564C3A" w:rsidRPr="0026687B" w:rsidRDefault="00564C3A" w:rsidP="00564C3A">
      <w:pPr>
        <w:widowControl w:val="0"/>
        <w:numPr>
          <w:ilvl w:val="2"/>
          <w:numId w:val="16"/>
        </w:numPr>
        <w:ind w:left="1440" w:hanging="720"/>
      </w:pPr>
      <w:r w:rsidRPr="0026687B">
        <w:t>Plagiarism</w:t>
      </w:r>
    </w:p>
    <w:p w14:paraId="50A8CECB" w14:textId="77777777" w:rsidR="00564C3A" w:rsidRPr="0026687B" w:rsidRDefault="00564C3A" w:rsidP="00564C3A">
      <w:pPr>
        <w:widowControl w:val="0"/>
        <w:numPr>
          <w:ilvl w:val="2"/>
          <w:numId w:val="16"/>
        </w:numPr>
        <w:ind w:left="1440" w:hanging="720"/>
      </w:pPr>
      <w:r w:rsidRPr="0026687B">
        <w:t>Furnishing false information</w:t>
      </w:r>
    </w:p>
    <w:p w14:paraId="77122061" w14:textId="77777777" w:rsidR="00564C3A" w:rsidRPr="0026687B" w:rsidRDefault="00564C3A" w:rsidP="00564C3A">
      <w:pPr>
        <w:widowControl w:val="0"/>
        <w:numPr>
          <w:ilvl w:val="2"/>
          <w:numId w:val="16"/>
        </w:numPr>
        <w:ind w:left="1440" w:hanging="720"/>
      </w:pPr>
      <w:r w:rsidRPr="0026687B">
        <w:t>Falsifying records related to coursework</w:t>
      </w:r>
    </w:p>
    <w:p w14:paraId="0D7112E4" w14:textId="77777777" w:rsidR="00564C3A" w:rsidRPr="0026687B" w:rsidRDefault="00564C3A" w:rsidP="00564C3A">
      <w:pPr>
        <w:widowControl w:val="0"/>
        <w:numPr>
          <w:ilvl w:val="2"/>
          <w:numId w:val="16"/>
        </w:numPr>
        <w:ind w:left="1440" w:hanging="720"/>
      </w:pPr>
      <w:r w:rsidRPr="0026687B">
        <w:t>Forgery, alteration, misuse of any college document</w:t>
      </w:r>
    </w:p>
    <w:p w14:paraId="45EE6CCD" w14:textId="77777777" w:rsidR="00564C3A" w:rsidRPr="0026687B" w:rsidRDefault="00564C3A" w:rsidP="00564C3A">
      <w:pPr>
        <w:widowControl w:val="0"/>
        <w:numPr>
          <w:ilvl w:val="2"/>
          <w:numId w:val="16"/>
        </w:numPr>
        <w:ind w:left="1440" w:hanging="720"/>
      </w:pPr>
      <w:r w:rsidRPr="0026687B">
        <w:t>Tampering with the election of any college-recognized official</w:t>
      </w:r>
    </w:p>
    <w:p w14:paraId="66D0C23F" w14:textId="77777777" w:rsidR="00564C3A" w:rsidRPr="0026687B" w:rsidRDefault="00564C3A" w:rsidP="00564C3A">
      <w:pPr>
        <w:widowControl w:val="0"/>
        <w:ind w:left="630" w:hanging="270"/>
      </w:pPr>
    </w:p>
    <w:p w14:paraId="71B8D98E" w14:textId="77777777" w:rsidR="00564C3A" w:rsidRPr="0026687B" w:rsidRDefault="00564C3A" w:rsidP="00564C3A">
      <w:pPr>
        <w:pStyle w:val="Level1"/>
        <w:numPr>
          <w:ilvl w:val="0"/>
          <w:numId w:val="16"/>
        </w:numPr>
        <w:ind w:left="630" w:hanging="270"/>
      </w:pPr>
      <w:r w:rsidRPr="0026687B">
        <w:t>Disruption or obstruction of teaching, research, administration, disciplinary proce</w:t>
      </w:r>
      <w:r>
        <w:t xml:space="preserve">edings, or college activities. </w:t>
      </w:r>
      <w:r w:rsidRPr="0026687B">
        <w:t>An instructor can remove a student from class for disciplinary reasons.</w:t>
      </w:r>
    </w:p>
    <w:p w14:paraId="5B7F014A" w14:textId="77777777" w:rsidR="00564C3A" w:rsidRPr="0026687B" w:rsidRDefault="00564C3A" w:rsidP="00564C3A">
      <w:pPr>
        <w:pStyle w:val="Level1"/>
        <w:numPr>
          <w:ilvl w:val="0"/>
          <w:numId w:val="16"/>
        </w:numPr>
        <w:ind w:left="630" w:hanging="270"/>
      </w:pPr>
      <w:r w:rsidRPr="0026687B">
        <w:t>Physical abuse, verbal abuse, threats, intimidation, harassment, coercion and/or conduct that threatens the health or safety of any person.</w:t>
      </w:r>
    </w:p>
    <w:p w14:paraId="32615285" w14:textId="77777777" w:rsidR="00564C3A" w:rsidRPr="0026687B" w:rsidRDefault="00564C3A" w:rsidP="00564C3A">
      <w:pPr>
        <w:pStyle w:val="Level1"/>
        <w:numPr>
          <w:ilvl w:val="0"/>
          <w:numId w:val="16"/>
        </w:numPr>
        <w:ind w:left="630" w:hanging="270"/>
      </w:pPr>
      <w:r w:rsidRPr="0026687B">
        <w:t>Attempted or actual theft</w:t>
      </w:r>
    </w:p>
    <w:p w14:paraId="5AA77B9A" w14:textId="77777777" w:rsidR="00564C3A" w:rsidRPr="0026687B" w:rsidRDefault="00564C3A" w:rsidP="00564C3A">
      <w:pPr>
        <w:pStyle w:val="Level1"/>
        <w:numPr>
          <w:ilvl w:val="0"/>
          <w:numId w:val="16"/>
        </w:numPr>
        <w:ind w:left="630" w:hanging="270"/>
      </w:pPr>
      <w:r w:rsidRPr="0026687B">
        <w:t>Failure to comply with direction of college officials or law enforcement officers</w:t>
      </w:r>
    </w:p>
    <w:p w14:paraId="663DA121" w14:textId="77777777" w:rsidR="00564C3A" w:rsidRPr="0026687B" w:rsidRDefault="00564C3A" w:rsidP="00564C3A">
      <w:pPr>
        <w:pStyle w:val="Level1"/>
        <w:numPr>
          <w:ilvl w:val="0"/>
          <w:numId w:val="16"/>
        </w:numPr>
        <w:ind w:left="630" w:hanging="270"/>
      </w:pPr>
      <w:r w:rsidRPr="0026687B">
        <w:t>Unauthorized possession, duplication or use of keys to any college premises</w:t>
      </w:r>
    </w:p>
    <w:p w14:paraId="655B5530" w14:textId="77777777" w:rsidR="00564C3A" w:rsidRPr="0026687B" w:rsidRDefault="00564C3A" w:rsidP="00564C3A">
      <w:pPr>
        <w:pStyle w:val="Level1"/>
        <w:numPr>
          <w:ilvl w:val="0"/>
          <w:numId w:val="16"/>
        </w:numPr>
        <w:ind w:left="630" w:hanging="270"/>
      </w:pPr>
      <w:r w:rsidRPr="0026687B">
        <w:t>Violation of federal, state, or local laws on college campus or at college sponsored activities</w:t>
      </w:r>
    </w:p>
    <w:p w14:paraId="7BE00958" w14:textId="77777777" w:rsidR="00564C3A" w:rsidRPr="0026687B" w:rsidRDefault="00564C3A" w:rsidP="00564C3A">
      <w:pPr>
        <w:pStyle w:val="Level1"/>
        <w:numPr>
          <w:ilvl w:val="0"/>
          <w:numId w:val="16"/>
        </w:numPr>
        <w:ind w:left="630" w:hanging="270"/>
      </w:pPr>
      <w:r w:rsidRPr="0026687B">
        <w:t>Use, possession or distribution of narcotics or other controlled substances</w:t>
      </w:r>
    </w:p>
    <w:p w14:paraId="5CD37F49" w14:textId="77777777" w:rsidR="00564C3A" w:rsidRPr="0026687B" w:rsidRDefault="00564C3A" w:rsidP="00564C3A">
      <w:pPr>
        <w:pStyle w:val="Level1"/>
        <w:numPr>
          <w:ilvl w:val="0"/>
          <w:numId w:val="16"/>
        </w:numPr>
        <w:ind w:left="630" w:hanging="270"/>
      </w:pPr>
      <w:r w:rsidRPr="0026687B">
        <w:t>Use, possession, or distribution of alcoholic beverages, or public intoxication</w:t>
      </w:r>
    </w:p>
    <w:p w14:paraId="38C6F959" w14:textId="77777777" w:rsidR="00564C3A" w:rsidRPr="0026687B" w:rsidRDefault="00564C3A" w:rsidP="00564C3A">
      <w:pPr>
        <w:pStyle w:val="Level1"/>
        <w:numPr>
          <w:ilvl w:val="0"/>
          <w:numId w:val="16"/>
        </w:numPr>
        <w:ind w:left="630" w:hanging="270"/>
      </w:pPr>
      <w:r w:rsidRPr="0026687B">
        <w:t>Illegal or unauthorized possession of firearms, explosives, weapons, or dangerous chemicals</w:t>
      </w:r>
    </w:p>
    <w:p w14:paraId="44589F67" w14:textId="77777777" w:rsidR="00564C3A" w:rsidRPr="0026687B" w:rsidRDefault="00564C3A" w:rsidP="00564C3A">
      <w:pPr>
        <w:pStyle w:val="Level1"/>
        <w:numPr>
          <w:ilvl w:val="0"/>
          <w:numId w:val="16"/>
        </w:numPr>
        <w:ind w:left="630" w:hanging="270"/>
      </w:pPr>
      <w:r w:rsidRPr="0026687B">
        <w:t>Participation in a college demonstration that disrupts the normal operations of the college</w:t>
      </w:r>
    </w:p>
    <w:p w14:paraId="16E8049E" w14:textId="77777777" w:rsidR="00564C3A" w:rsidRPr="0026687B" w:rsidRDefault="00564C3A" w:rsidP="00564C3A">
      <w:pPr>
        <w:pStyle w:val="Level1"/>
        <w:numPr>
          <w:ilvl w:val="0"/>
          <w:numId w:val="16"/>
        </w:numPr>
        <w:ind w:left="630" w:hanging="270"/>
      </w:pPr>
      <w:r w:rsidRPr="0026687B">
        <w:t>Obstruction of the free flow of pedestrian or vehicular traffic on college premises</w:t>
      </w:r>
    </w:p>
    <w:p w14:paraId="5E05DED7" w14:textId="77777777" w:rsidR="00564C3A" w:rsidRPr="0026687B" w:rsidRDefault="00564C3A" w:rsidP="00564C3A">
      <w:pPr>
        <w:pStyle w:val="Level1"/>
        <w:numPr>
          <w:ilvl w:val="0"/>
          <w:numId w:val="16"/>
        </w:numPr>
        <w:ind w:left="630" w:hanging="270"/>
      </w:pPr>
      <w:r w:rsidRPr="0026687B">
        <w:t>Conduct which is disorderly, lewd or indecent</w:t>
      </w:r>
    </w:p>
    <w:p w14:paraId="2242B5D9" w14:textId="77777777" w:rsidR="00564C3A" w:rsidRPr="0026687B" w:rsidRDefault="00564C3A" w:rsidP="00564C3A">
      <w:pPr>
        <w:pStyle w:val="Level1"/>
        <w:numPr>
          <w:ilvl w:val="0"/>
          <w:numId w:val="16"/>
        </w:numPr>
        <w:ind w:left="630" w:hanging="270"/>
      </w:pPr>
      <w:r w:rsidRPr="0026687B">
        <w:t>Theft or other abuse of computer time</w:t>
      </w:r>
    </w:p>
    <w:p w14:paraId="74471434" w14:textId="77777777" w:rsidR="00564C3A" w:rsidRDefault="00564C3A" w:rsidP="00564C3A">
      <w:pPr>
        <w:pStyle w:val="Level1"/>
        <w:numPr>
          <w:ilvl w:val="0"/>
          <w:numId w:val="16"/>
        </w:numPr>
        <w:ind w:left="630" w:hanging="270"/>
      </w:pPr>
      <w:r w:rsidRPr="0026687B">
        <w:t>Abuse of the judicial system</w:t>
      </w:r>
    </w:p>
    <w:p w14:paraId="65DF0EF1" w14:textId="77777777" w:rsidR="00564C3A" w:rsidRDefault="00564C3A" w:rsidP="00564C3A">
      <w:pPr>
        <w:pStyle w:val="Level1"/>
        <w:ind w:left="1440"/>
      </w:pPr>
    </w:p>
    <w:p w14:paraId="394D1DBA" w14:textId="77777777" w:rsidR="00564C3A" w:rsidRDefault="00564C3A" w:rsidP="00564C3A">
      <w:pPr>
        <w:pStyle w:val="Level1"/>
        <w:ind w:left="1440"/>
      </w:pPr>
    </w:p>
    <w:p w14:paraId="5E7A2ACE" w14:textId="77777777" w:rsidR="00564C3A" w:rsidRDefault="00564C3A" w:rsidP="00564C3A">
      <w:pPr>
        <w:pStyle w:val="Level1"/>
        <w:ind w:left="1440"/>
      </w:pPr>
    </w:p>
    <w:p w14:paraId="0FC9108F" w14:textId="77777777" w:rsidR="00564C3A" w:rsidRDefault="00564C3A" w:rsidP="00564C3A">
      <w:pPr>
        <w:pStyle w:val="Level1"/>
        <w:ind w:left="1440"/>
      </w:pPr>
    </w:p>
    <w:p w14:paraId="2F8CEAC2" w14:textId="77777777" w:rsidR="00564C3A" w:rsidRDefault="00564C3A" w:rsidP="00564C3A">
      <w:pPr>
        <w:pStyle w:val="Level1"/>
        <w:ind w:left="1440"/>
      </w:pPr>
    </w:p>
    <w:p w14:paraId="4C16DFC7" w14:textId="77777777" w:rsidR="00564C3A" w:rsidRPr="0026687B" w:rsidRDefault="00564C3A" w:rsidP="00564C3A">
      <w:pPr>
        <w:pStyle w:val="Level1"/>
        <w:ind w:left="1440"/>
      </w:pPr>
    </w:p>
    <w:p w14:paraId="2493C430" w14:textId="77777777" w:rsidR="00564C3A" w:rsidRPr="0026687B" w:rsidRDefault="00434154" w:rsidP="00564C3A">
      <w:pPr>
        <w:pStyle w:val="Level1"/>
      </w:pPr>
      <w:r>
        <w:rPr>
          <w:noProof/>
        </w:rPr>
        <w:drawing>
          <wp:anchor distT="0" distB="0" distL="114300" distR="114300" simplePos="0" relativeHeight="251660288" behindDoc="0" locked="0" layoutInCell="1" allowOverlap="1" wp14:anchorId="364822CB" wp14:editId="086BA0B7">
            <wp:simplePos x="0" y="0"/>
            <wp:positionH relativeFrom="column">
              <wp:posOffset>5139690</wp:posOffset>
            </wp:positionH>
            <wp:positionV relativeFrom="paragraph">
              <wp:posOffset>72390</wp:posOffset>
            </wp:positionV>
            <wp:extent cx="727710" cy="899160"/>
            <wp:effectExtent l="19050" t="0" r="0" b="0"/>
            <wp:wrapSquare wrapText="bothSides"/>
            <wp:docPr id="10" name="Picture 3" descr="MCC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CD%20Logo"/>
                    <pic:cNvPicPr>
                      <a:picLocks noChangeAspect="1" noChangeArrowheads="1"/>
                    </pic:cNvPicPr>
                  </pic:nvPicPr>
                  <pic:blipFill>
                    <a:blip r:embed="rId15" cstate="print"/>
                    <a:srcRect/>
                    <a:stretch>
                      <a:fillRect/>
                    </a:stretch>
                  </pic:blipFill>
                  <pic:spPr bwMode="auto">
                    <a:xfrm>
                      <a:off x="0" y="0"/>
                      <a:ext cx="727710" cy="899160"/>
                    </a:xfrm>
                    <a:prstGeom prst="rect">
                      <a:avLst/>
                    </a:prstGeom>
                    <a:noFill/>
                    <a:ln w="9525">
                      <a:noFill/>
                      <a:miter lim="800000"/>
                      <a:headEnd/>
                      <a:tailEnd/>
                    </a:ln>
                  </pic:spPr>
                </pic:pic>
              </a:graphicData>
            </a:graphic>
          </wp:anchor>
        </w:drawing>
      </w:r>
    </w:p>
    <w:p w14:paraId="53DA38AF" w14:textId="77777777" w:rsidR="00564C3A" w:rsidRDefault="00564C3A" w:rsidP="00564C3A">
      <w:pPr>
        <w:pStyle w:val="Title"/>
        <w:jc w:val="left"/>
      </w:pPr>
      <w:r>
        <w:rPr>
          <w:noProof/>
        </w:rPr>
        <w:drawing>
          <wp:inline distT="0" distB="0" distL="0" distR="0" wp14:anchorId="240138B1" wp14:editId="5DE89838">
            <wp:extent cx="3280410" cy="792495"/>
            <wp:effectExtent l="19050" t="0" r="0" b="0"/>
            <wp:docPr id="1" name="Picture 2" descr="02 PVCC_H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PVCC_HOR_RGB"/>
                    <pic:cNvPicPr>
                      <a:picLocks noChangeAspect="1" noChangeArrowheads="1"/>
                    </pic:cNvPicPr>
                  </pic:nvPicPr>
                  <pic:blipFill>
                    <a:blip r:embed="rId16" cstate="print"/>
                    <a:srcRect/>
                    <a:stretch>
                      <a:fillRect/>
                    </a:stretch>
                  </pic:blipFill>
                  <pic:spPr bwMode="auto">
                    <a:xfrm>
                      <a:off x="0" y="0"/>
                      <a:ext cx="3280410" cy="792495"/>
                    </a:xfrm>
                    <a:prstGeom prst="rect">
                      <a:avLst/>
                    </a:prstGeom>
                    <a:noFill/>
                    <a:ln w="9525">
                      <a:noFill/>
                      <a:miter lim="800000"/>
                      <a:headEnd/>
                      <a:tailEnd/>
                    </a:ln>
                  </pic:spPr>
                </pic:pic>
              </a:graphicData>
            </a:graphic>
          </wp:inline>
        </w:drawing>
      </w:r>
      <w:r w:rsidRPr="0026687B">
        <w:br w:type="page"/>
      </w:r>
      <w:r>
        <w:rPr>
          <w:noProof/>
        </w:rPr>
        <w:lastRenderedPageBreak/>
        <w:drawing>
          <wp:anchor distT="0" distB="0" distL="114300" distR="114300" simplePos="0" relativeHeight="251661312" behindDoc="0" locked="0" layoutInCell="1" allowOverlap="1" wp14:anchorId="3F2485D8" wp14:editId="772F7FB7">
            <wp:simplePos x="0" y="0"/>
            <wp:positionH relativeFrom="column">
              <wp:posOffset>5608955</wp:posOffset>
            </wp:positionH>
            <wp:positionV relativeFrom="paragraph">
              <wp:posOffset>140970</wp:posOffset>
            </wp:positionV>
            <wp:extent cx="464185" cy="571500"/>
            <wp:effectExtent l="19050" t="0" r="0" b="0"/>
            <wp:wrapSquare wrapText="bothSides"/>
            <wp:docPr id="5" name="Picture 4" descr="MCC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CD%20Logo"/>
                    <pic:cNvPicPr>
                      <a:picLocks noChangeAspect="1" noChangeArrowheads="1"/>
                    </pic:cNvPicPr>
                  </pic:nvPicPr>
                  <pic:blipFill>
                    <a:blip r:embed="rId15" cstate="print"/>
                    <a:srcRect/>
                    <a:stretch>
                      <a:fillRect/>
                    </a:stretch>
                  </pic:blipFill>
                  <pic:spPr bwMode="auto">
                    <a:xfrm>
                      <a:off x="0" y="0"/>
                      <a:ext cx="464185" cy="571500"/>
                    </a:xfrm>
                    <a:prstGeom prst="rect">
                      <a:avLst/>
                    </a:prstGeom>
                    <a:noFill/>
                    <a:ln w="9525">
                      <a:noFill/>
                      <a:miter lim="800000"/>
                      <a:headEnd/>
                      <a:tailEnd/>
                    </a:ln>
                  </pic:spPr>
                </pic:pic>
              </a:graphicData>
            </a:graphic>
          </wp:anchor>
        </w:drawing>
      </w:r>
      <w:r>
        <w:rPr>
          <w:noProof/>
        </w:rPr>
        <w:drawing>
          <wp:inline distT="0" distB="0" distL="0" distR="0" wp14:anchorId="74437DEC" wp14:editId="5C42BD0B">
            <wp:extent cx="2914650" cy="71247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914650" cy="712470"/>
                    </a:xfrm>
                    <a:prstGeom prst="rect">
                      <a:avLst/>
                    </a:prstGeom>
                    <a:noFill/>
                  </pic:spPr>
                </pic:pic>
              </a:graphicData>
            </a:graphic>
          </wp:inline>
        </w:drawing>
      </w:r>
      <w:r w:rsidRPr="0026687B">
        <w:tab/>
        <w:t xml:space="preserve"> </w:t>
      </w:r>
    </w:p>
    <w:p w14:paraId="75BD63D8" w14:textId="77777777" w:rsidR="00564C3A" w:rsidRDefault="00564C3A" w:rsidP="00564C3A">
      <w:pPr>
        <w:pStyle w:val="Title"/>
        <w:jc w:val="left"/>
      </w:pPr>
    </w:p>
    <w:p w14:paraId="7DAC403D" w14:textId="77777777" w:rsidR="00564C3A" w:rsidRPr="0026687B" w:rsidRDefault="00564C3A" w:rsidP="00564C3A">
      <w:pPr>
        <w:pStyle w:val="Title"/>
      </w:pPr>
      <w:r w:rsidRPr="0026687B">
        <w:t>PVCC STUDENT SERVICES RESOURCES</w:t>
      </w:r>
    </w:p>
    <w:p w14:paraId="54295E38" w14:textId="77777777" w:rsidR="00564C3A" w:rsidRPr="0026687B" w:rsidRDefault="00564C3A" w:rsidP="00564C3A">
      <w:pPr>
        <w:pStyle w:val="Title"/>
      </w:pPr>
    </w:p>
    <w:p w14:paraId="52106023" w14:textId="77777777" w:rsidR="00564C3A" w:rsidRPr="006440F1" w:rsidRDefault="00564C3A" w:rsidP="00564C3A">
      <w:pPr>
        <w:pStyle w:val="Title"/>
        <w:rPr>
          <w:i/>
          <w:u w:val="single"/>
        </w:rPr>
      </w:pPr>
      <w:r>
        <w:rPr>
          <w:i/>
          <w:u w:val="single"/>
        </w:rPr>
        <w:t>Updated 10-31-12</w:t>
      </w:r>
    </w:p>
    <w:p w14:paraId="5944F7BA" w14:textId="77777777" w:rsidR="00564C3A" w:rsidRDefault="00564C3A" w:rsidP="00564C3A">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b/>
          <w:sz w:val="28"/>
          <w:szCs w:val="28"/>
        </w:rPr>
      </w:pPr>
    </w:p>
    <w:p w14:paraId="45E092AE" w14:textId="77777777" w:rsidR="00564C3A" w:rsidRDefault="00564C3A" w:rsidP="00564C3A">
      <w:pPr>
        <w:pStyle w:val="Title"/>
        <w:jc w:val="left"/>
      </w:pPr>
      <w:r>
        <w:t xml:space="preserve">The majority of services are open Monday – Thursday 8:00 -7:00 and Friday 8:00 – 5:00.  Appointments may be required for some areas.  Visit our Web Site at </w:t>
      </w:r>
      <w:hyperlink r:id="rId18" w:history="1">
        <w:r>
          <w:rPr>
            <w:rStyle w:val="Hyperlink"/>
            <w:b w:val="0"/>
            <w:bCs w:val="0"/>
          </w:rPr>
          <w:t>www.pvc.maricopa.edu</w:t>
        </w:r>
      </w:hyperlink>
      <w:r>
        <w:t xml:space="preserve"> for more information.</w:t>
      </w:r>
    </w:p>
    <w:p w14:paraId="5367FD91" w14:textId="77777777" w:rsidR="00564C3A" w:rsidRDefault="00564C3A" w:rsidP="00564C3A">
      <w:pPr>
        <w:spacing w:before="100" w:beforeAutospacing="1" w:after="100" w:afterAutospacing="1"/>
      </w:pPr>
      <w:r>
        <w:rPr>
          <w:b/>
          <w:bCs/>
        </w:rPr>
        <w:t>Academic Advising – (602) 787-7060</w:t>
      </w:r>
      <w:r>
        <w:t xml:space="preserve">. Advisors are available to assist with classes and degree information. Discuss your goals, education history, and interests with the advisor.  </w:t>
      </w:r>
      <w:hyperlink r:id="rId19" w:history="1">
        <w:r>
          <w:rPr>
            <w:rStyle w:val="Hyperlink"/>
          </w:rPr>
          <w:t>http://www.pvc.maricopa.edu/advisement/</w:t>
        </w:r>
      </w:hyperlink>
    </w:p>
    <w:p w14:paraId="57779424" w14:textId="77777777" w:rsidR="00564C3A" w:rsidRDefault="00564C3A" w:rsidP="00564C3A">
      <w:pPr>
        <w:spacing w:before="100" w:beforeAutospacing="1" w:after="100" w:afterAutospacing="1"/>
      </w:pPr>
      <w:proofErr w:type="gramStart"/>
      <w:r>
        <w:rPr>
          <w:b/>
          <w:bCs/>
        </w:rPr>
        <w:t>Admissions and Records</w:t>
      </w:r>
      <w:r>
        <w:t xml:space="preserve"> </w:t>
      </w:r>
      <w:r>
        <w:rPr>
          <w:b/>
          <w:bCs/>
        </w:rPr>
        <w:t>– (602) 787-7020</w:t>
      </w:r>
      <w:r>
        <w:t>.</w:t>
      </w:r>
      <w:proofErr w:type="gramEnd"/>
      <w:r>
        <w:t xml:space="preserve">  Services include registration, withdrawals, transcript requests, graduation requests, and educational records. This office maintains all student records. </w:t>
      </w:r>
      <w:hyperlink r:id="rId20" w:history="1">
        <w:r>
          <w:rPr>
            <w:rStyle w:val="Hyperlink"/>
          </w:rPr>
          <w:t>http://www.pvc.maricopa.edu/admissions/</w:t>
        </w:r>
      </w:hyperlink>
      <w:r>
        <w:t> </w:t>
      </w:r>
    </w:p>
    <w:p w14:paraId="217B1B92" w14:textId="77777777" w:rsidR="00564C3A" w:rsidRPr="00006B95" w:rsidRDefault="00564C3A" w:rsidP="00564C3A">
      <w:pPr>
        <w:spacing w:before="100" w:beforeAutospacing="1" w:after="100" w:afterAutospacing="1"/>
      </w:pPr>
      <w:r>
        <w:rPr>
          <w:b/>
          <w:bCs/>
        </w:rPr>
        <w:t>Assessment Center</w:t>
      </w:r>
      <w:r>
        <w:t xml:space="preserve"> </w:t>
      </w:r>
      <w:r>
        <w:rPr>
          <w:b/>
          <w:bCs/>
        </w:rPr>
        <w:t>– (602) 787-7050.</w:t>
      </w:r>
      <w:r>
        <w:t xml:space="preserve"> Services include placement, ESL, </w:t>
      </w:r>
      <w:proofErr w:type="gramStart"/>
      <w:r>
        <w:t>instructional ,</w:t>
      </w:r>
      <w:proofErr w:type="gramEnd"/>
      <w:r>
        <w:t xml:space="preserve"> and CLEP testing. Assessment helps students identify their existing skills and knowledge. </w:t>
      </w:r>
      <w:hyperlink r:id="rId21" w:history="1">
        <w:r>
          <w:rPr>
            <w:rStyle w:val="Hyperlink"/>
          </w:rPr>
          <w:t>http://www.pvc.maricopa.edu/assessment/</w:t>
        </w:r>
      </w:hyperlink>
    </w:p>
    <w:p w14:paraId="0ADD7880" w14:textId="77777777" w:rsidR="00564C3A" w:rsidRDefault="00564C3A" w:rsidP="00564C3A">
      <w:r w:rsidRPr="0026687B">
        <w:rPr>
          <w:b/>
          <w:bCs/>
        </w:rPr>
        <w:t>Athletics</w:t>
      </w:r>
      <w:r>
        <w:t xml:space="preserve"> –</w:t>
      </w:r>
      <w:r w:rsidRPr="0026687B">
        <w:t xml:space="preserve">To learn more about our athletic programs call (602) 787-7173 or e-mail us at </w:t>
      </w:r>
      <w:hyperlink r:id="rId22" w:history="1">
        <w:r w:rsidRPr="0026687B">
          <w:rPr>
            <w:rStyle w:val="Hyperlink"/>
          </w:rPr>
          <w:t>www.pvc.maricopa.edu/athletics</w:t>
        </w:r>
      </w:hyperlink>
      <w:r w:rsidRPr="0026687B">
        <w:t>.</w:t>
      </w:r>
    </w:p>
    <w:p w14:paraId="6D646C69" w14:textId="77777777" w:rsidR="00564C3A" w:rsidRDefault="00564C3A" w:rsidP="00564C3A">
      <w:pPr>
        <w:spacing w:before="100" w:beforeAutospacing="1" w:after="100" w:afterAutospacing="1"/>
      </w:pPr>
      <w:proofErr w:type="gramStart"/>
      <w:r>
        <w:rPr>
          <w:b/>
          <w:bCs/>
        </w:rPr>
        <w:t>Bookstore - (602) 787-7120.</w:t>
      </w:r>
      <w:proofErr w:type="gramEnd"/>
      <w:r>
        <w:t xml:space="preserve"> The Bookstore, operated by Follett, sells new and used textbooks, school supplies, greeting cards, gifts, sundries, college clothing, trade books, and educationally priced software. </w:t>
      </w:r>
      <w:hyperlink r:id="rId23" w:history="1">
        <w:r>
          <w:rPr>
            <w:rStyle w:val="Hyperlink"/>
          </w:rPr>
          <w:t>www.efollett.com</w:t>
        </w:r>
      </w:hyperlink>
    </w:p>
    <w:p w14:paraId="409FF4E7" w14:textId="77777777" w:rsidR="00564C3A" w:rsidRDefault="00564C3A" w:rsidP="00564C3A">
      <w:pPr>
        <w:spacing w:before="100" w:beforeAutospacing="1" w:after="100" w:afterAutospacing="1"/>
      </w:pPr>
      <w:proofErr w:type="gramStart"/>
      <w:r>
        <w:rPr>
          <w:b/>
          <w:bCs/>
        </w:rPr>
        <w:t>Career Services/Job Placement - (602) 787-7073.</w:t>
      </w:r>
      <w:proofErr w:type="gramEnd"/>
      <w:r>
        <w:t xml:space="preserve"> This office provides job listings on and off campus, assistance in job searches, internships, and Maricopa Career Network for on-line postings. </w:t>
      </w:r>
      <w:hyperlink r:id="rId24" w:history="1">
        <w:r>
          <w:rPr>
            <w:rStyle w:val="Hyperlink"/>
          </w:rPr>
          <w:t>http://www.pvc.maricopa.edu/~careerservices/</w:t>
        </w:r>
      </w:hyperlink>
    </w:p>
    <w:p w14:paraId="53830607" w14:textId="77777777" w:rsidR="00564C3A" w:rsidRDefault="00564C3A" w:rsidP="00564C3A">
      <w:pPr>
        <w:spacing w:before="100" w:beforeAutospacing="1" w:after="100" w:afterAutospacing="1"/>
      </w:pPr>
      <w:proofErr w:type="gramStart"/>
      <w:r>
        <w:rPr>
          <w:b/>
          <w:bCs/>
        </w:rPr>
        <w:t>College Safety</w:t>
      </w:r>
      <w:r>
        <w:t xml:space="preserve"> </w:t>
      </w:r>
      <w:r>
        <w:rPr>
          <w:b/>
          <w:bCs/>
        </w:rPr>
        <w:t>– (602) 787-7900.</w:t>
      </w:r>
      <w:proofErr w:type="gramEnd"/>
      <w:r>
        <w:t xml:space="preserve"> Provides safety and security measures for the campus. Services include lost and found, emergency assistance, </w:t>
      </w:r>
      <w:proofErr w:type="gramStart"/>
      <w:r>
        <w:t>first</w:t>
      </w:r>
      <w:proofErr w:type="gramEnd"/>
      <w:r>
        <w:t xml:space="preserve">-aid, parking decals, photo ID’s. </w:t>
      </w:r>
      <w:hyperlink r:id="rId25" w:history="1">
        <w:r>
          <w:rPr>
            <w:rStyle w:val="Hyperlink"/>
          </w:rPr>
          <w:t>http://www.pvc.maricopa.edu/safety/</w:t>
        </w:r>
      </w:hyperlink>
    </w:p>
    <w:p w14:paraId="648B18A7" w14:textId="77777777" w:rsidR="00564C3A" w:rsidRDefault="00564C3A" w:rsidP="00564C3A">
      <w:pPr>
        <w:spacing w:before="100" w:beforeAutospacing="1" w:after="100" w:afterAutospacing="1"/>
      </w:pPr>
      <w:r>
        <w:rPr>
          <w:b/>
          <w:bCs/>
        </w:rPr>
        <w:t xml:space="preserve">Computing Commons - 602.787.6760. </w:t>
      </w:r>
      <w:r>
        <w:t xml:space="preserve">The Commons has word processing and other software packages for you to use to complete coursework. Note: To use the Open Lab (at any time), you must pay a $15 access fee in Admissions and Records. This is a per semester fee.  </w:t>
      </w:r>
      <w:hyperlink r:id="rId26" w:history="1">
        <w:r>
          <w:rPr>
            <w:rStyle w:val="Hyperlink"/>
          </w:rPr>
          <w:t>http://www.pvc.maricopa.edu/cc/</w:t>
        </w:r>
      </w:hyperlink>
    </w:p>
    <w:p w14:paraId="473D9DE7" w14:textId="77777777" w:rsidR="00564C3A" w:rsidRDefault="00564C3A" w:rsidP="00564C3A">
      <w:pPr>
        <w:spacing w:before="100" w:beforeAutospacing="1" w:after="100" w:afterAutospacing="1"/>
      </w:pPr>
      <w:proofErr w:type="gramStart"/>
      <w:r>
        <w:rPr>
          <w:b/>
          <w:bCs/>
        </w:rPr>
        <w:lastRenderedPageBreak/>
        <w:t>Counseling – (602) 787-6540.</w:t>
      </w:r>
      <w:proofErr w:type="gramEnd"/>
      <w:r>
        <w:t xml:space="preserve"> Free, confidential counseling is available to prospective and currently enrolled students at PVCC. Counselors are available by appointment. Please call or stop by the Counseling Office. </w:t>
      </w:r>
      <w:hyperlink r:id="rId27" w:history="1">
        <w:r>
          <w:rPr>
            <w:rStyle w:val="Hyperlink"/>
          </w:rPr>
          <w:t>http://www.pvc.maricopa.edu/counseling/</w:t>
        </w:r>
      </w:hyperlink>
    </w:p>
    <w:p w14:paraId="21DF7B97" w14:textId="77777777" w:rsidR="00564C3A" w:rsidRDefault="00564C3A" w:rsidP="00564C3A">
      <w:pPr>
        <w:spacing w:before="100" w:beforeAutospacing="1" w:after="100" w:afterAutospacing="1"/>
      </w:pPr>
      <w:proofErr w:type="gramStart"/>
      <w:r>
        <w:rPr>
          <w:b/>
          <w:bCs/>
        </w:rPr>
        <w:t>Disability Resource Center/Student Development</w:t>
      </w:r>
      <w:r>
        <w:t xml:space="preserve"> </w:t>
      </w:r>
      <w:r>
        <w:rPr>
          <w:b/>
          <w:bCs/>
        </w:rPr>
        <w:t>– (602) 787-7171.</w:t>
      </w:r>
      <w:proofErr w:type="gramEnd"/>
      <w:r>
        <w:t xml:space="preserve"> This office participates in the Americans with Disabilities Act which include reasonable accommodations with access, resources, and support services. Student development activities include student orientations, ESL student support, and student diversity program.  </w:t>
      </w:r>
      <w:hyperlink r:id="rId28" w:history="1">
        <w:r>
          <w:rPr>
            <w:rStyle w:val="Hyperlink"/>
          </w:rPr>
          <w:t>http://www.pvc.maricopa.edu/~drc/</w:t>
        </w:r>
      </w:hyperlink>
    </w:p>
    <w:p w14:paraId="15950D13" w14:textId="77777777" w:rsidR="00564C3A" w:rsidRDefault="00564C3A" w:rsidP="00564C3A">
      <w:pPr>
        <w:spacing w:before="100" w:beforeAutospacing="1" w:after="100" w:afterAutospacing="1"/>
      </w:pPr>
      <w:proofErr w:type="gramStart"/>
      <w:r>
        <w:rPr>
          <w:b/>
          <w:bCs/>
        </w:rPr>
        <w:t>Financial Aid</w:t>
      </w:r>
      <w:r>
        <w:t xml:space="preserve"> </w:t>
      </w:r>
      <w:r>
        <w:rPr>
          <w:b/>
          <w:bCs/>
        </w:rPr>
        <w:t>– (602) 787-7100.</w:t>
      </w:r>
      <w:proofErr w:type="gramEnd"/>
      <w:r>
        <w:t xml:space="preserve"> Services include financial counseling for students, assistance in completing the financial aid process and information about scholarship programs. Financial aid includes grants, loans, student employment and scholarships.  </w:t>
      </w:r>
      <w:hyperlink r:id="rId29" w:history="1">
        <w:r>
          <w:rPr>
            <w:rStyle w:val="Hyperlink"/>
          </w:rPr>
          <w:t>http://www.pvc.maricopa.edu/finaid/</w:t>
        </w:r>
      </w:hyperlink>
    </w:p>
    <w:p w14:paraId="122354BE" w14:textId="77777777" w:rsidR="00564C3A" w:rsidRDefault="00564C3A" w:rsidP="00564C3A">
      <w:pPr>
        <w:spacing w:before="100" w:beforeAutospacing="1" w:after="100" w:afterAutospacing="1"/>
      </w:pPr>
      <w:r>
        <w:rPr>
          <w:b/>
          <w:bCs/>
        </w:rPr>
        <w:t>Learning Support Center,</w:t>
      </w:r>
      <w:r>
        <w:t xml:space="preserve"> </w:t>
      </w:r>
      <w:r>
        <w:rPr>
          <w:b/>
          <w:bCs/>
        </w:rPr>
        <w:t>(602) 787-7180</w:t>
      </w:r>
      <w:r>
        <w:t xml:space="preserve">. The Learning Support Center provides free tutoring and other learning support for most PVCC courses. Free tutoring includes study groups, drop-in tutoring, individual appointments and on-line tutoring. Learning Support resources include video tapes, software, and print materials to provide help with both course content and study skills. Hours: Monday – Thursday, 8:00 a.m. – 7:00 p.m., Friday 8:00 a.m. – 5:00 p.m., Saturday, 9:00 a.m. – 1:00 p.m. </w:t>
      </w:r>
      <w:hyperlink r:id="rId30" w:history="1">
        <w:r>
          <w:rPr>
            <w:rStyle w:val="Hyperlink"/>
          </w:rPr>
          <w:t>http://www.pvc.maricopa.edu/lsc/</w:t>
        </w:r>
      </w:hyperlink>
    </w:p>
    <w:p w14:paraId="7076B165" w14:textId="77777777" w:rsidR="00564C3A" w:rsidRDefault="00564C3A" w:rsidP="00564C3A">
      <w:pPr>
        <w:spacing w:before="100" w:beforeAutospacing="1" w:after="100" w:afterAutospacing="1"/>
      </w:pPr>
      <w:r>
        <w:rPr>
          <w:b/>
          <w:bCs/>
        </w:rPr>
        <w:t>Library - (</w:t>
      </w:r>
      <w:proofErr w:type="gramStart"/>
      <w:r>
        <w:rPr>
          <w:b/>
          <w:bCs/>
        </w:rPr>
        <w:t>602)787</w:t>
      </w:r>
      <w:proofErr w:type="gramEnd"/>
      <w:r>
        <w:rPr>
          <w:b/>
          <w:bCs/>
        </w:rPr>
        <w:t xml:space="preserve">-7200. </w:t>
      </w:r>
      <w:r>
        <w:t xml:space="preserve">The PVCC Library offers a print and media collection of approximately 40,000 items.  In addition, the library now has a collection of electronic books. An online catalog provides indexing to much of the material held by PVCC as well as materials owned by other Maricopa County Community College libraries.  </w:t>
      </w:r>
      <w:hyperlink r:id="rId31" w:history="1">
        <w:r>
          <w:rPr>
            <w:rStyle w:val="Hyperlink"/>
          </w:rPr>
          <w:t>www.pvc.maricopa.edu/library</w:t>
        </w:r>
      </w:hyperlink>
    </w:p>
    <w:p w14:paraId="14806E9F" w14:textId="77777777" w:rsidR="00564C3A" w:rsidRDefault="00564C3A" w:rsidP="00564C3A">
      <w:pPr>
        <w:spacing w:before="100" w:beforeAutospacing="1" w:after="100" w:afterAutospacing="1"/>
      </w:pPr>
      <w:proofErr w:type="gramStart"/>
      <w:r>
        <w:rPr>
          <w:b/>
          <w:bCs/>
        </w:rPr>
        <w:t>Service Learning - (602) 787-7390.</w:t>
      </w:r>
      <w:proofErr w:type="gramEnd"/>
      <w:r>
        <w:t xml:space="preserve"> Service-Learning is a direct expression of the PVCC vision statement.  Our college is dedicated to “building partnerships…that cross institutional boundaries for innovative instruction and coordinated community service.” Service-Learning combines academic learning and educational goals with student action in real life situations outside the four walls of the classroom. Students are given the opportunity to learn and develop as leaders through active participation in thoughtfully organized service experiences that meet vital community needs.  </w:t>
      </w:r>
      <w:hyperlink r:id="rId32" w:history="1">
        <w:r>
          <w:rPr>
            <w:rStyle w:val="Hyperlink"/>
          </w:rPr>
          <w:t>http://www.pvc.maricopa.edu/%7Eservlearn/</w:t>
        </w:r>
      </w:hyperlink>
    </w:p>
    <w:p w14:paraId="1E209837" w14:textId="77777777" w:rsidR="00564C3A" w:rsidRDefault="00564C3A" w:rsidP="00564C3A">
      <w:pPr>
        <w:spacing w:before="100" w:beforeAutospacing="1" w:after="100" w:afterAutospacing="1"/>
      </w:pPr>
      <w:proofErr w:type="gramStart"/>
      <w:r>
        <w:rPr>
          <w:b/>
          <w:bCs/>
        </w:rPr>
        <w:t>Student Life</w:t>
      </w:r>
      <w:r>
        <w:t xml:space="preserve"> - </w:t>
      </w:r>
      <w:r>
        <w:rPr>
          <w:b/>
          <w:bCs/>
        </w:rPr>
        <w:t>(602) 787-7240</w:t>
      </w:r>
      <w:r>
        <w:t>.</w:t>
      </w:r>
      <w:proofErr w:type="gramEnd"/>
      <w:r>
        <w:t xml:space="preserve"> The center encourages students to participate in college and community life.  Some activities include honors, leadership training, service learning, student clubs, Student Leadership Council, Emerging Leaders Program and student insurance. </w:t>
      </w:r>
      <w:hyperlink r:id="rId33" w:history="1">
        <w:r>
          <w:rPr>
            <w:rStyle w:val="Hyperlink"/>
          </w:rPr>
          <w:t>http://www.pvc.maricopa.edu/studentlife/</w:t>
        </w:r>
      </w:hyperlink>
    </w:p>
    <w:p w14:paraId="637C3046" w14:textId="77777777" w:rsidR="00564C3A" w:rsidRDefault="00564C3A" w:rsidP="00564C3A">
      <w:pPr>
        <w:spacing w:before="100" w:beforeAutospacing="1" w:after="100" w:afterAutospacing="1"/>
      </w:pPr>
      <w:r>
        <w:rPr>
          <w:b/>
          <w:bCs/>
        </w:rPr>
        <w:t>Veteran’s Services - (602) 787-7045</w:t>
      </w:r>
      <w:r>
        <w:t xml:space="preserve">, is located in the Admissions and Records Office. </w:t>
      </w:r>
      <w:hyperlink r:id="rId34" w:history="1">
        <w:r>
          <w:rPr>
            <w:rStyle w:val="Hyperlink"/>
          </w:rPr>
          <w:t>http://www.pvc.maricopa.edu/veterans/</w:t>
        </w:r>
      </w:hyperlink>
    </w:p>
    <w:p w14:paraId="2E54D369" w14:textId="77777777" w:rsidR="00564C3A" w:rsidRDefault="00564C3A">
      <w:pPr>
        <w:rPr>
          <w:b/>
          <w:sz w:val="28"/>
        </w:rPr>
      </w:pPr>
      <w:r>
        <w:rPr>
          <w:b/>
          <w:sz w:val="28"/>
        </w:rPr>
        <w:br w:type="page"/>
      </w:r>
    </w:p>
    <w:p w14:paraId="073F1ECB" w14:textId="77777777"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center"/>
        <w:rPr>
          <w:b/>
          <w:sz w:val="28"/>
        </w:rPr>
      </w:pPr>
      <w:r>
        <w:rPr>
          <w:b/>
          <w:sz w:val="28"/>
        </w:rPr>
        <w:lastRenderedPageBreak/>
        <w:t>SYLLABUS ACKNOWLEDGMENT RECEIPT</w:t>
      </w:r>
    </w:p>
    <w:p w14:paraId="1B8CF557" w14:textId="77777777"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28"/>
        </w:rPr>
      </w:pPr>
    </w:p>
    <w:p w14:paraId="09ACC8CD" w14:textId="77777777"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28"/>
        </w:rPr>
      </w:pPr>
    </w:p>
    <w:p w14:paraId="44A00ACF" w14:textId="77777777"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28"/>
        </w:rPr>
      </w:pPr>
      <w:r>
        <w:rPr>
          <w:sz w:val="28"/>
        </w:rPr>
        <w:t>NAME</w:t>
      </w:r>
      <w:proofErr w:type="gramStart"/>
      <w:r>
        <w:rPr>
          <w:sz w:val="28"/>
        </w:rPr>
        <w:t>:_</w:t>
      </w:r>
      <w:proofErr w:type="gramEnd"/>
      <w:r>
        <w:rPr>
          <w:sz w:val="28"/>
        </w:rPr>
        <w:t>___________________________________________________________</w:t>
      </w:r>
    </w:p>
    <w:p w14:paraId="4ACB72BA" w14:textId="77777777"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28"/>
        </w:rPr>
      </w:pPr>
      <w:r>
        <w:rPr>
          <w:sz w:val="28"/>
        </w:rPr>
        <w:tab/>
      </w:r>
      <w:r>
        <w:rPr>
          <w:sz w:val="28"/>
        </w:rPr>
        <w:tab/>
      </w:r>
      <w:r>
        <w:rPr>
          <w:sz w:val="28"/>
        </w:rPr>
        <w:tab/>
        <w:t>Last</w:t>
      </w:r>
      <w:r>
        <w:rPr>
          <w:sz w:val="28"/>
        </w:rPr>
        <w:tab/>
      </w:r>
      <w:r>
        <w:rPr>
          <w:sz w:val="28"/>
        </w:rPr>
        <w:tab/>
      </w:r>
      <w:r>
        <w:rPr>
          <w:sz w:val="28"/>
        </w:rPr>
        <w:tab/>
      </w:r>
      <w:r>
        <w:rPr>
          <w:sz w:val="28"/>
        </w:rPr>
        <w:tab/>
      </w:r>
      <w:r>
        <w:rPr>
          <w:sz w:val="28"/>
        </w:rPr>
        <w:tab/>
        <w:t>First</w:t>
      </w:r>
      <w:r>
        <w:rPr>
          <w:sz w:val="28"/>
        </w:rPr>
        <w:tab/>
      </w:r>
      <w:r>
        <w:rPr>
          <w:sz w:val="28"/>
        </w:rPr>
        <w:tab/>
      </w:r>
      <w:r>
        <w:rPr>
          <w:sz w:val="28"/>
        </w:rPr>
        <w:tab/>
      </w:r>
      <w:r>
        <w:rPr>
          <w:sz w:val="28"/>
        </w:rPr>
        <w:tab/>
        <w:t>Middle</w:t>
      </w:r>
    </w:p>
    <w:p w14:paraId="79FD2701" w14:textId="77777777"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28"/>
        </w:rPr>
      </w:pPr>
    </w:p>
    <w:p w14:paraId="7FCE3E9B" w14:textId="77777777"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28"/>
        </w:rPr>
      </w:pPr>
    </w:p>
    <w:p w14:paraId="2644BA38" w14:textId="77777777"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28"/>
        </w:rPr>
      </w:pPr>
    </w:p>
    <w:p w14:paraId="35A8BE33" w14:textId="713D084D"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28"/>
        </w:rPr>
      </w:pPr>
      <w:r>
        <w:rPr>
          <w:sz w:val="28"/>
        </w:rPr>
        <w:t>CLASS</w:t>
      </w:r>
      <w:proofErr w:type="gramStart"/>
      <w:r>
        <w:rPr>
          <w:sz w:val="28"/>
        </w:rPr>
        <w:t>:_</w:t>
      </w:r>
      <w:proofErr w:type="gramEnd"/>
      <w:r>
        <w:rPr>
          <w:sz w:val="28"/>
        </w:rPr>
        <w:t>_____</w:t>
      </w:r>
      <w:r w:rsidR="00C07C99" w:rsidRPr="00C07C99">
        <w:rPr>
          <w:sz w:val="28"/>
          <w:u w:val="single"/>
        </w:rPr>
        <w:t>ENG102</w:t>
      </w:r>
      <w:r>
        <w:rPr>
          <w:sz w:val="28"/>
        </w:rPr>
        <w:t>_________________</w:t>
      </w:r>
      <w:r w:rsidR="007F37E7">
        <w:rPr>
          <w:sz w:val="28"/>
          <w:u w:val="single"/>
        </w:rPr>
        <w:t>1</w:t>
      </w:r>
      <w:r w:rsidR="002C4C48">
        <w:rPr>
          <w:sz w:val="28"/>
          <w:u w:val="single"/>
        </w:rPr>
        <w:t>1780</w:t>
      </w:r>
      <w:r>
        <w:rPr>
          <w:sz w:val="28"/>
        </w:rPr>
        <w:t>_______________________</w:t>
      </w:r>
    </w:p>
    <w:p w14:paraId="25958BC9" w14:textId="77777777"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28"/>
        </w:rPr>
      </w:pPr>
      <w:r>
        <w:rPr>
          <w:sz w:val="28"/>
        </w:rPr>
        <w:tab/>
      </w:r>
      <w:r>
        <w:rPr>
          <w:sz w:val="28"/>
        </w:rPr>
        <w:tab/>
      </w:r>
      <w:r>
        <w:rPr>
          <w:sz w:val="28"/>
        </w:rPr>
        <w:tab/>
        <w:t>Course Prefix</w:t>
      </w:r>
      <w:r>
        <w:rPr>
          <w:sz w:val="28"/>
        </w:rPr>
        <w:tab/>
      </w:r>
      <w:r>
        <w:rPr>
          <w:sz w:val="28"/>
        </w:rPr>
        <w:tab/>
      </w:r>
      <w:r>
        <w:rPr>
          <w:sz w:val="28"/>
        </w:rPr>
        <w:tab/>
      </w:r>
      <w:r w:rsidR="00CC61CB">
        <w:rPr>
          <w:sz w:val="28"/>
        </w:rPr>
        <w:t>Class #</w:t>
      </w:r>
      <w:r>
        <w:rPr>
          <w:sz w:val="28"/>
        </w:rPr>
        <w:tab/>
      </w:r>
      <w:r>
        <w:rPr>
          <w:sz w:val="28"/>
        </w:rPr>
        <w:tab/>
      </w:r>
      <w:r>
        <w:rPr>
          <w:sz w:val="28"/>
        </w:rPr>
        <w:tab/>
      </w:r>
    </w:p>
    <w:p w14:paraId="75206F04" w14:textId="77777777"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28"/>
        </w:rPr>
      </w:pPr>
    </w:p>
    <w:p w14:paraId="784FD3DA" w14:textId="77777777"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28"/>
        </w:rPr>
      </w:pPr>
    </w:p>
    <w:p w14:paraId="297F4583" w14:textId="77777777"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28"/>
        </w:rPr>
      </w:pPr>
    </w:p>
    <w:p w14:paraId="129A7B0C" w14:textId="1B840119"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28"/>
        </w:rPr>
      </w:pPr>
      <w:r w:rsidRPr="001911C4">
        <w:rPr>
          <w:sz w:val="28"/>
        </w:rPr>
        <w:t>SEMESTER</w:t>
      </w:r>
      <w:r>
        <w:rPr>
          <w:sz w:val="28"/>
        </w:rPr>
        <w:t>:</w:t>
      </w:r>
      <w:r w:rsidR="001E0A56">
        <w:rPr>
          <w:sz w:val="28"/>
        </w:rPr>
        <w:t xml:space="preserve"> </w:t>
      </w:r>
      <w:r w:rsidRPr="001E0A56">
        <w:rPr>
          <w:sz w:val="28"/>
        </w:rPr>
        <w:t>_</w:t>
      </w:r>
      <w:r>
        <w:rPr>
          <w:sz w:val="28"/>
        </w:rPr>
        <w:t>__________TODAY’S DATE</w:t>
      </w:r>
      <w:proofErr w:type="gramStart"/>
      <w:r>
        <w:rPr>
          <w:sz w:val="28"/>
        </w:rPr>
        <w:t>:_</w:t>
      </w:r>
      <w:proofErr w:type="gramEnd"/>
      <w:r>
        <w:rPr>
          <w:sz w:val="28"/>
        </w:rPr>
        <w:t>__________________</w:t>
      </w:r>
    </w:p>
    <w:p w14:paraId="4B6F47A3" w14:textId="77777777"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28"/>
        </w:rPr>
      </w:pPr>
    </w:p>
    <w:p w14:paraId="071C0E9C" w14:textId="77777777"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28"/>
        </w:rPr>
      </w:pPr>
    </w:p>
    <w:p w14:paraId="5A693AB5" w14:textId="77777777"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both"/>
        <w:rPr>
          <w:sz w:val="28"/>
        </w:rPr>
      </w:pPr>
      <w:r>
        <w:rPr>
          <w:sz w:val="28"/>
        </w:rPr>
        <w:t>The instructor has given me a copy of the course syllabus for this class. I have read the syllabus and understand the course content, grading &amp; attendance policies, and the plagiarism policy.</w:t>
      </w:r>
    </w:p>
    <w:p w14:paraId="11FE08E6" w14:textId="77777777"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28"/>
        </w:rPr>
      </w:pPr>
    </w:p>
    <w:p w14:paraId="59A81C8C" w14:textId="77777777"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28"/>
        </w:rPr>
      </w:pPr>
    </w:p>
    <w:p w14:paraId="215BFB28" w14:textId="77777777"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28"/>
        </w:rPr>
      </w:pPr>
    </w:p>
    <w:p w14:paraId="60BEEE45" w14:textId="77777777"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28"/>
        </w:rPr>
      </w:pPr>
    </w:p>
    <w:p w14:paraId="17C7A483" w14:textId="77777777" w:rsidR="00D03D2B" w:rsidRDefault="00D03D2B">
      <w:pPr>
        <w:widowControl w:val="0"/>
        <w:tabs>
          <w:tab w:val="left" w:pos="-1440"/>
          <w:tab w:val="left" w:pos="-720"/>
          <w:tab w:val="left" w:pos="0"/>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______________________________</w:t>
      </w:r>
    </w:p>
    <w:p w14:paraId="60FEE817" w14:textId="77777777" w:rsidR="00D03D2B" w:rsidRDefault="00D03D2B">
      <w:pPr>
        <w:tabs>
          <w:tab w:val="left" w:pos="1440"/>
          <w:tab w:val="left" w:pos="5580"/>
        </w:tabs>
        <w:rPr>
          <w:sz w:val="22"/>
        </w:rPr>
      </w:pPr>
      <w:r>
        <w:rPr>
          <w:sz w:val="28"/>
        </w:rPr>
        <w:tab/>
      </w:r>
      <w:r>
        <w:rPr>
          <w:sz w:val="28"/>
        </w:rPr>
        <w:tab/>
      </w:r>
      <w:r>
        <w:rPr>
          <w:sz w:val="28"/>
        </w:rPr>
        <w:tab/>
      </w:r>
      <w:r>
        <w:rPr>
          <w:sz w:val="28"/>
        </w:rPr>
        <w:tab/>
      </w:r>
      <w:r>
        <w:rPr>
          <w:sz w:val="28"/>
        </w:rPr>
        <w:tab/>
      </w:r>
      <w:r>
        <w:rPr>
          <w:sz w:val="28"/>
        </w:rPr>
        <w:tab/>
      </w:r>
      <w:r>
        <w:rPr>
          <w:sz w:val="28"/>
        </w:rPr>
        <w:tab/>
      </w:r>
      <w:r>
        <w:rPr>
          <w:sz w:val="28"/>
        </w:rPr>
        <w:tab/>
        <w:t>Student Signature</w:t>
      </w:r>
      <w:r>
        <w:rPr>
          <w:sz w:val="28"/>
        </w:rPr>
        <w:tab/>
      </w:r>
      <w:r w:rsidR="001911C4">
        <w:rPr>
          <w:sz w:val="28"/>
        </w:rPr>
        <w:t xml:space="preserve"> </w:t>
      </w:r>
    </w:p>
    <w:p w14:paraId="2E1AA488" w14:textId="77777777" w:rsidR="000B58C2" w:rsidRDefault="005A7935" w:rsidP="00A21BA7">
      <w:pPr>
        <w:contextualSpacing/>
        <w:jc w:val="center"/>
        <w:rPr>
          <w:b/>
        </w:rPr>
      </w:pPr>
      <w:r>
        <w:br w:type="page"/>
      </w:r>
      <w:r w:rsidR="00F07174" w:rsidRPr="00F07174">
        <w:rPr>
          <w:b/>
        </w:rPr>
        <w:lastRenderedPageBreak/>
        <w:t xml:space="preserve">ENG </w:t>
      </w:r>
      <w:proofErr w:type="gramStart"/>
      <w:r w:rsidR="00F07174" w:rsidRPr="00F07174">
        <w:rPr>
          <w:b/>
        </w:rPr>
        <w:t xml:space="preserve">102 </w:t>
      </w:r>
      <w:r w:rsidR="00F07174">
        <w:rPr>
          <w:b/>
        </w:rPr>
        <w:t xml:space="preserve"> </w:t>
      </w:r>
      <w:proofErr w:type="gramEnd"/>
      <w:r w:rsidR="00F07174" w:rsidRPr="00F07174">
        <w:rPr>
          <w:b/>
        </w:rPr>
        <w:sym w:font="Symbol" w:char="F0E0"/>
      </w:r>
      <w:r w:rsidR="00F07174" w:rsidRPr="00F07174">
        <w:rPr>
          <w:b/>
        </w:rPr>
        <w:sym w:font="Symbol" w:char="F0E0"/>
      </w:r>
      <w:r w:rsidR="00F07174">
        <w:t xml:space="preserve">  </w:t>
      </w:r>
      <w:r w:rsidR="000B58C2" w:rsidRPr="00683245">
        <w:rPr>
          <w:b/>
        </w:rPr>
        <w:t>Course Calendar</w:t>
      </w:r>
    </w:p>
    <w:p w14:paraId="4F26B7A4" w14:textId="47133A3E" w:rsidR="000B58C2" w:rsidRPr="00683245" w:rsidRDefault="002C4C48" w:rsidP="00A21BA7">
      <w:pPr>
        <w:contextualSpacing/>
        <w:jc w:val="center"/>
        <w:rPr>
          <w:b/>
        </w:rPr>
      </w:pPr>
      <w:r>
        <w:rPr>
          <w:b/>
        </w:rPr>
        <w:t xml:space="preserve">Spring </w:t>
      </w:r>
      <w:proofErr w:type="gramStart"/>
      <w:r>
        <w:rPr>
          <w:b/>
        </w:rPr>
        <w:t>2016</w:t>
      </w:r>
      <w:r w:rsidR="00434154">
        <w:rPr>
          <w:b/>
        </w:rPr>
        <w:t xml:space="preserve"> </w:t>
      </w:r>
      <w:r w:rsidR="005E4222">
        <w:rPr>
          <w:b/>
        </w:rPr>
        <w:t xml:space="preserve"> </w:t>
      </w:r>
      <w:r w:rsidR="006E5290">
        <w:rPr>
          <w:b/>
        </w:rPr>
        <w:t>MW</w:t>
      </w:r>
      <w:proofErr w:type="gramEnd"/>
      <w:r w:rsidR="005E4222">
        <w:rPr>
          <w:b/>
        </w:rPr>
        <w:t xml:space="preserve"> </w:t>
      </w:r>
      <w:r w:rsidR="003322A8">
        <w:rPr>
          <w:b/>
        </w:rPr>
        <w:t>10:30a</w:t>
      </w:r>
      <w:r w:rsidR="00837216">
        <w:rPr>
          <w:b/>
        </w:rPr>
        <w:t>-1</w:t>
      </w:r>
      <w:r w:rsidR="003322A8">
        <w:rPr>
          <w:b/>
        </w:rPr>
        <w:t>1:45a</w:t>
      </w:r>
      <w:r w:rsidR="00837216">
        <w:rPr>
          <w:b/>
        </w:rPr>
        <w:t>.m</w:t>
      </w:r>
      <w:r w:rsidR="00EA59FB">
        <w:rPr>
          <w:b/>
        </w:rPr>
        <w:t>.</w:t>
      </w:r>
    </w:p>
    <w:p w14:paraId="1B5FFE4C" w14:textId="0E228DCD" w:rsidR="000B58C2" w:rsidRPr="00214BAB" w:rsidRDefault="000B58C2" w:rsidP="00A21BA7">
      <w:pPr>
        <w:tabs>
          <w:tab w:val="left" w:pos="5310"/>
        </w:tabs>
        <w:contextualSpacing/>
      </w:pPr>
      <w:r w:rsidRPr="00683245">
        <w:rPr>
          <w:b/>
        </w:rPr>
        <w:t>Please Note:</w:t>
      </w:r>
      <w:r>
        <w:t xml:space="preserve"> Assignments and due dates are tentative and subject to change</w:t>
      </w:r>
      <w:r>
        <w:rPr>
          <w:sz w:val="22"/>
        </w:rPr>
        <w:t xml:space="preserve">. </w:t>
      </w:r>
      <w:r w:rsidRPr="00214BAB">
        <w:t>This calendar is subject to revision based on schedule coordination with the computer lab and library. It may also be adjusted based on the needs of the class.</w:t>
      </w:r>
      <w:r w:rsidR="00327460" w:rsidRPr="00327460">
        <w:t xml:space="preserve"> </w:t>
      </w:r>
      <w:r w:rsidR="00327460">
        <w:t>All links are active in Canvas.</w:t>
      </w:r>
    </w:p>
    <w:p w14:paraId="4CAB7CC8" w14:textId="77777777" w:rsidR="000B58C2" w:rsidRPr="003204B6" w:rsidRDefault="000B58C2" w:rsidP="00A21BA7">
      <w:pPr>
        <w:pStyle w:val="Title"/>
        <w:ind w:left="1440" w:right="-1440" w:hanging="1440"/>
        <w:contextualSpacing/>
        <w:jc w:val="left"/>
        <w:rPr>
          <w:sz w:val="16"/>
          <w:szCs w:val="16"/>
        </w:rPr>
      </w:pPr>
    </w:p>
    <w:p w14:paraId="69DECFF5" w14:textId="49026810" w:rsidR="000B58C2" w:rsidRPr="00B12FF0" w:rsidRDefault="000B58C2" w:rsidP="00A21BA7">
      <w:pPr>
        <w:contextualSpacing/>
        <w:rPr>
          <w:b/>
        </w:rPr>
      </w:pPr>
      <w:r w:rsidRPr="00B12FF0">
        <w:rPr>
          <w:b/>
          <w:u w:val="single"/>
        </w:rPr>
        <w:t xml:space="preserve">Week </w:t>
      </w:r>
      <w:proofErr w:type="gramStart"/>
      <w:r w:rsidRPr="00B12FF0">
        <w:rPr>
          <w:b/>
          <w:u w:val="single"/>
        </w:rPr>
        <w:t>1</w:t>
      </w:r>
      <w:r w:rsidRPr="00B12FF0">
        <w:rPr>
          <w:b/>
        </w:rPr>
        <w:t xml:space="preserve">  </w:t>
      </w:r>
      <w:r w:rsidR="00AD00C7">
        <w:rPr>
          <w:b/>
        </w:rPr>
        <w:t>January</w:t>
      </w:r>
      <w:proofErr w:type="gramEnd"/>
      <w:r w:rsidR="00AD00C7">
        <w:rPr>
          <w:b/>
        </w:rPr>
        <w:t xml:space="preserve"> 18</w:t>
      </w:r>
      <w:r w:rsidRPr="00B12FF0">
        <w:rPr>
          <w:b/>
        </w:rPr>
        <w:t xml:space="preserve">- </w:t>
      </w:r>
      <w:r w:rsidR="00CC3AE0" w:rsidRPr="00B12FF0">
        <w:rPr>
          <w:b/>
        </w:rPr>
        <w:t>Introduction</w:t>
      </w:r>
      <w:r w:rsidR="008A5844" w:rsidRPr="00B12FF0">
        <w:rPr>
          <w:b/>
        </w:rPr>
        <w:t xml:space="preserve"> –</w:t>
      </w:r>
      <w:r w:rsidRPr="00B12FF0">
        <w:rPr>
          <w:b/>
        </w:rPr>
        <w:t xml:space="preserve"> </w:t>
      </w:r>
      <w:r w:rsidR="008A5844" w:rsidRPr="00B12FF0">
        <w:rPr>
          <w:b/>
        </w:rPr>
        <w:t xml:space="preserve">Perception </w:t>
      </w:r>
    </w:p>
    <w:p w14:paraId="7C2491D6" w14:textId="47D1A9E0" w:rsidR="005E6521" w:rsidRDefault="000D6AB4" w:rsidP="009A2575">
      <w:pPr>
        <w:widowControl w:val="0"/>
        <w:autoSpaceDE w:val="0"/>
        <w:autoSpaceDN w:val="0"/>
        <w:adjustRightInd w:val="0"/>
        <w:contextualSpacing/>
        <w:rPr>
          <w:b/>
        </w:rPr>
      </w:pPr>
      <w:r w:rsidRPr="00B12FF0">
        <w:rPr>
          <w:b/>
        </w:rPr>
        <w:t>M</w:t>
      </w:r>
      <w:r w:rsidR="000B58C2" w:rsidRPr="00B12FF0">
        <w:rPr>
          <w:b/>
        </w:rPr>
        <w:t>:</w:t>
      </w:r>
      <w:r w:rsidR="0040422E" w:rsidRPr="00B12FF0">
        <w:rPr>
          <w:b/>
        </w:rPr>
        <w:t xml:space="preserve"> </w:t>
      </w:r>
      <w:r w:rsidR="005E6521">
        <w:rPr>
          <w:b/>
        </w:rPr>
        <w:t xml:space="preserve">Martin Luther King Jr. Holiday </w:t>
      </w:r>
      <w:r w:rsidR="005E6521" w:rsidRPr="00F07174">
        <w:rPr>
          <w:b/>
        </w:rPr>
        <w:sym w:font="Symbol" w:char="F0E0"/>
      </w:r>
      <w:r w:rsidR="005E6521">
        <w:t xml:space="preserve"> </w:t>
      </w:r>
      <w:r w:rsidR="005E6521">
        <w:rPr>
          <w:b/>
        </w:rPr>
        <w:t>College closed</w:t>
      </w:r>
    </w:p>
    <w:p w14:paraId="523DB735" w14:textId="77777777" w:rsidR="005E6521" w:rsidRPr="00812B92" w:rsidRDefault="005E6521" w:rsidP="009A2575">
      <w:pPr>
        <w:widowControl w:val="0"/>
        <w:autoSpaceDE w:val="0"/>
        <w:autoSpaceDN w:val="0"/>
        <w:adjustRightInd w:val="0"/>
        <w:contextualSpacing/>
        <w:rPr>
          <w:b/>
          <w:sz w:val="16"/>
          <w:szCs w:val="16"/>
        </w:rPr>
      </w:pPr>
    </w:p>
    <w:p w14:paraId="28C7BC7F" w14:textId="3CE82509" w:rsidR="009A2575" w:rsidRDefault="005E6521" w:rsidP="009A2575">
      <w:pPr>
        <w:widowControl w:val="0"/>
        <w:autoSpaceDE w:val="0"/>
        <w:autoSpaceDN w:val="0"/>
        <w:adjustRightInd w:val="0"/>
        <w:contextualSpacing/>
      </w:pPr>
      <w:r>
        <w:rPr>
          <w:b/>
        </w:rPr>
        <w:t>W</w:t>
      </w:r>
      <w:r w:rsidRPr="00AF0D3A">
        <w:rPr>
          <w:b/>
        </w:rPr>
        <w:t>:</w:t>
      </w:r>
      <w:r>
        <w:t xml:space="preserve"> </w:t>
      </w:r>
      <w:r w:rsidR="009A2575" w:rsidRPr="00B12FF0">
        <w:t xml:space="preserve">Video: </w:t>
      </w:r>
      <w:dir w:val="ltr">
        <w:r w:rsidR="009A2575">
          <w:t>“</w:t>
        </w:r>
        <w:r w:rsidR="009A2575" w:rsidRPr="00B12FF0">
          <w:t>Information R/evolution</w:t>
        </w:r>
        <w:r w:rsidR="009A2575">
          <w:t>”</w:t>
        </w:r>
        <w:r w:rsidR="009A2575" w:rsidRPr="00B12FF0">
          <w:rPr>
            <w:color w:val="1A1A1A"/>
          </w:rPr>
          <w:t xml:space="preserve">‬ by Michael </w:t>
        </w:r>
        <w:proofErr w:type="spellStart"/>
        <w:r w:rsidR="009A2575" w:rsidRPr="00B12FF0">
          <w:rPr>
            <w:color w:val="1A1A1A"/>
          </w:rPr>
          <w:t>Wesch</w:t>
        </w:r>
        <w:proofErr w:type="spellEnd"/>
        <w:r w:rsidR="009A2575">
          <w:rPr>
            <w:color w:val="1A1A1A"/>
          </w:rPr>
          <w:t xml:space="preserve"> (</w:t>
        </w:r>
        <w:proofErr w:type="spellStart"/>
        <w:r w:rsidR="009A2575">
          <w:rPr>
            <w:color w:val="1A1A1A"/>
          </w:rPr>
          <w:t>youtube</w:t>
        </w:r>
        <w:proofErr w:type="spellEnd"/>
        <w:r w:rsidR="009A2575">
          <w:rPr>
            <w:color w:val="1A1A1A"/>
          </w:rPr>
          <w:t>)</w:t>
        </w:r>
        <w:r w:rsidR="009A2575" w:rsidRPr="00B12FF0">
          <w:t>;</w:t>
        </w:r>
        <w:r w:rsidR="009A2575" w:rsidRPr="00B12FF0">
          <w:rPr>
            <w:b/>
          </w:rPr>
          <w:t xml:space="preserve"> </w:t>
        </w:r>
        <w:r w:rsidR="009A2575" w:rsidRPr="00B12FF0">
          <w:t>course introduction; tips to keep us all happy</w:t>
        </w:r>
        <w:r w:rsidR="009A2575">
          <w:br/>
        </w:r>
        <w:r w:rsidR="009A2575" w:rsidRPr="00B12FF0">
          <w:rPr>
            <w:b/>
          </w:rPr>
          <w:t xml:space="preserve">HW: </w:t>
        </w:r>
        <w:r w:rsidR="009A2575">
          <w:t>Open</w:t>
        </w:r>
        <w:r w:rsidR="009A2575" w:rsidRPr="00B12FF0">
          <w:t xml:space="preserve"> your </w:t>
        </w:r>
        <w:r w:rsidR="009A2575" w:rsidRPr="00B12FF0">
          <w:rPr>
            <w:i/>
          </w:rPr>
          <w:t>Writing Commons</w:t>
        </w:r>
        <w:r w:rsidR="009A2575">
          <w:t xml:space="preserve"> online text or in Canvas; under Information Literacy find Critical Reading Practices with a subcategory article titled “</w:t>
        </w:r>
        <w:hyperlink r:id="rId35" w:anchor="http://collegewriting.org/open-text/information-literacy/critical-reading-practices/766-active-reading" w:history="1">
          <w:r w:rsidR="009A2575" w:rsidRPr="00CF52B8">
            <w:rPr>
              <w:rStyle w:val="Hyperlink"/>
            </w:rPr>
            <w:t>Active Reading</w:t>
          </w:r>
        </w:hyperlink>
        <w:r w:rsidR="009A2575" w:rsidRPr="00B12FF0">
          <w:t xml:space="preserve">” </w:t>
        </w:r>
        <w:r w:rsidR="009A2575">
          <w:t xml:space="preserve">by Brogan Sullivan; read section </w:t>
        </w:r>
        <w:r w:rsidR="009A2575" w:rsidRPr="00B12FF0">
          <w:t xml:space="preserve">and answer the </w:t>
        </w:r>
        <w:r w:rsidR="009A2575">
          <w:t>Reading Prompts</w:t>
        </w:r>
        <w:r w:rsidR="00AF2B45">
          <w:t xml:space="preserve"> in the Canvas assignment. If you are unable to enter into Canvas due to technical difficulties, type</w:t>
        </w:r>
        <w:r w:rsidR="009A2575" w:rsidRPr="000C669F">
          <w:t xml:space="preserve"> in Word </w:t>
        </w:r>
        <w:proofErr w:type="gramStart"/>
        <w:r w:rsidR="009A2575" w:rsidRPr="000C669F">
          <w:t>doc(</w:t>
        </w:r>
        <w:proofErr w:type="gramEnd"/>
        <w:r w:rsidR="009A2575" w:rsidRPr="000C669F">
          <w:t xml:space="preserve">x) </w:t>
        </w:r>
        <w:r w:rsidR="00AF2B45">
          <w:t>and print</w:t>
        </w:r>
        <w:r w:rsidR="00760E8B">
          <w:t xml:space="preserve"> out for class</w:t>
        </w:r>
        <w:r w:rsidR="009A2575">
          <w:t>.</w:t>
        </w:r>
        <w:r w:rsidR="009A2575">
          <w:br/>
        </w:r>
        <w:r w:rsidR="009A2575" w:rsidRPr="00CD0662">
          <w:rPr>
            <w:u w:val="single"/>
          </w:rPr>
          <w:t>Reading Prompts</w:t>
        </w:r>
        <w:r w:rsidR="009A2575">
          <w:t>: What is the difference between active and passive reading? How does one “mark the trail”? Explain “double entry format.”</w:t>
        </w:r>
        <w:r w:rsidR="009A2575">
          <w:t>‬</w:t>
        </w:r>
        <w:r w:rsidR="009A2575">
          <w:t>‬</w:t>
        </w:r>
        <w:r w:rsidR="009A2575">
          <w:t>‬</w:t>
        </w:r>
        <w:r w:rsidR="009A2575">
          <w:t>‬</w:t>
        </w:r>
        <w:r w:rsidR="009A2575">
          <w:t>‬</w:t>
        </w:r>
        <w:r w:rsidR="009A2575">
          <w:t>‬</w:t>
        </w:r>
        <w:r w:rsidR="009A2575">
          <w:t>‬</w:t>
        </w:r>
        <w:r w:rsidR="009A2575">
          <w:t>‬</w:t>
        </w:r>
        <w:r w:rsidR="009A2575">
          <w:t>‬</w:t>
        </w:r>
        <w:r w:rsidR="009A2575">
          <w:t>‬</w:t>
        </w:r>
        <w:r w:rsidR="009A2575">
          <w:t>‬</w:t>
        </w:r>
        <w:r w:rsidR="00795B62">
          <w:t>‬</w:t>
        </w:r>
        <w:r w:rsidR="002B38E9">
          <w:t>‬</w:t>
        </w:r>
        <w:r w:rsidR="00A173CD">
          <w:t>‬</w:t>
        </w:r>
        <w:r w:rsidR="002A6D47">
          <w:t>‬</w:t>
        </w:r>
        <w:r w:rsidR="00994935">
          <w:t>‬</w:t>
        </w:r>
        <w:r w:rsidR="00F60D16">
          <w:t>‬</w:t>
        </w:r>
        <w:r w:rsidR="00896CD8">
          <w:t>‬</w:t>
        </w:r>
      </w:dir>
    </w:p>
    <w:p w14:paraId="11970C1C" w14:textId="77777777" w:rsidR="009A2575" w:rsidRPr="0015335F" w:rsidRDefault="009A2575" w:rsidP="009A2575">
      <w:pPr>
        <w:widowControl w:val="0"/>
        <w:autoSpaceDE w:val="0"/>
        <w:autoSpaceDN w:val="0"/>
        <w:adjustRightInd w:val="0"/>
        <w:contextualSpacing/>
        <w:rPr>
          <w:sz w:val="16"/>
          <w:szCs w:val="16"/>
        </w:rPr>
      </w:pPr>
    </w:p>
    <w:p w14:paraId="6AB85BF2" w14:textId="77777777" w:rsidR="009A2575" w:rsidRDefault="009A2575" w:rsidP="009A2575">
      <w:pPr>
        <w:widowControl w:val="0"/>
        <w:autoSpaceDE w:val="0"/>
        <w:autoSpaceDN w:val="0"/>
        <w:adjustRightInd w:val="0"/>
        <w:contextualSpacing/>
      </w:pPr>
      <w:r>
        <w:t>Take what you learned in Active Reading and complete the following:</w:t>
      </w:r>
      <w:r w:rsidRPr="00B12FF0">
        <w:t xml:space="preserve"> </w:t>
      </w:r>
    </w:p>
    <w:p w14:paraId="3DAC4195" w14:textId="77777777" w:rsidR="009A2575" w:rsidRDefault="009A2575" w:rsidP="009A2575">
      <w:pPr>
        <w:widowControl w:val="0"/>
        <w:autoSpaceDE w:val="0"/>
        <w:autoSpaceDN w:val="0"/>
        <w:adjustRightInd w:val="0"/>
        <w:contextualSpacing/>
      </w:pPr>
      <w:r>
        <w:t>R</w:t>
      </w:r>
      <w:r w:rsidRPr="00B12FF0">
        <w:t xml:space="preserve">ead </w:t>
      </w:r>
      <w:r>
        <w:t xml:space="preserve">and annotate </w:t>
      </w:r>
      <w:r w:rsidRPr="00B12FF0">
        <w:t xml:space="preserve">“How to </w:t>
      </w:r>
      <w:proofErr w:type="gramStart"/>
      <w:r w:rsidRPr="00B12FF0">
        <w:t>Bring</w:t>
      </w:r>
      <w:proofErr w:type="gramEnd"/>
      <w:r w:rsidRPr="00B12FF0">
        <w:t xml:space="preserve"> our Schools…” and “90 Million Workers…” (</w:t>
      </w:r>
      <w:proofErr w:type="gramStart"/>
      <w:r w:rsidRPr="00B12FF0">
        <w:t>handouts</w:t>
      </w:r>
      <w:proofErr w:type="gramEnd"/>
      <w:r w:rsidRPr="00B12FF0">
        <w:t xml:space="preserve">) and complete assignment. </w:t>
      </w:r>
      <w:r>
        <w:t>‬</w:t>
      </w:r>
      <w:r>
        <w:t>‬</w:t>
      </w:r>
      <w:r>
        <w:t>‬</w:t>
      </w:r>
      <w:r>
        <w:t>‬</w:t>
      </w:r>
      <w:r>
        <w:t>‬</w:t>
      </w:r>
      <w:r>
        <w:t>‬</w:t>
      </w:r>
      <w:r>
        <w:t>‬</w:t>
      </w:r>
    </w:p>
    <w:p w14:paraId="145CD5D6" w14:textId="77777777" w:rsidR="009A2575" w:rsidRPr="00AE145B" w:rsidRDefault="009A2575" w:rsidP="009A2575">
      <w:pPr>
        <w:spacing w:beforeLines="1" w:before="2" w:afterLines="1" w:after="2"/>
        <w:contextualSpacing/>
        <w:outlineLvl w:val="0"/>
      </w:pPr>
      <w:r w:rsidRPr="00AE145B">
        <w:t>***All homework (HW) is due the following class period unless otherwise specified***</w:t>
      </w:r>
    </w:p>
    <w:p w14:paraId="5BD377FD" w14:textId="2B78FDFA" w:rsidR="00340C50" w:rsidRPr="003F49C5" w:rsidRDefault="00340C50" w:rsidP="00A21BA7">
      <w:pPr>
        <w:widowControl w:val="0"/>
        <w:autoSpaceDE w:val="0"/>
        <w:autoSpaceDN w:val="0"/>
        <w:adjustRightInd w:val="0"/>
        <w:contextualSpacing/>
        <w:rPr>
          <w:b/>
          <w:sz w:val="16"/>
          <w:szCs w:val="16"/>
        </w:rPr>
      </w:pPr>
    </w:p>
    <w:p w14:paraId="2A33F440" w14:textId="77777777" w:rsidR="009B14EA" w:rsidRDefault="009B14EA" w:rsidP="009B14EA">
      <w:pPr>
        <w:contextualSpacing/>
      </w:pPr>
      <w:r w:rsidRPr="000352EB">
        <w:rPr>
          <w:b/>
          <w:u w:val="single"/>
        </w:rPr>
        <w:t xml:space="preserve">Week </w:t>
      </w:r>
      <w:proofErr w:type="gramStart"/>
      <w:r>
        <w:rPr>
          <w:b/>
          <w:u w:val="single"/>
        </w:rPr>
        <w:t>2</w:t>
      </w:r>
      <w:r w:rsidRPr="00574B92">
        <w:rPr>
          <w:b/>
        </w:rPr>
        <w:t xml:space="preserve">  </w:t>
      </w:r>
      <w:r>
        <w:rPr>
          <w:b/>
        </w:rPr>
        <w:t>January</w:t>
      </w:r>
      <w:proofErr w:type="gramEnd"/>
      <w:r>
        <w:rPr>
          <w:b/>
        </w:rPr>
        <w:t xml:space="preserve"> 25 –</w:t>
      </w:r>
      <w:r w:rsidRPr="003B058F">
        <w:rPr>
          <w:b/>
        </w:rPr>
        <w:t xml:space="preserve"> </w:t>
      </w:r>
      <w:r w:rsidRPr="00D323F1">
        <w:rPr>
          <w:b/>
        </w:rPr>
        <w:t>Living in a Global Village – Critical Reading and Analysis</w:t>
      </w:r>
      <w:r w:rsidRPr="008A5844">
        <w:t xml:space="preserve"> </w:t>
      </w:r>
    </w:p>
    <w:p w14:paraId="3ECD6EBD" w14:textId="50FD6D66" w:rsidR="00831172" w:rsidRDefault="00E15C60" w:rsidP="00831172">
      <w:pPr>
        <w:contextualSpacing/>
      </w:pPr>
      <w:r w:rsidRPr="00B12FF0">
        <w:rPr>
          <w:b/>
        </w:rPr>
        <w:t xml:space="preserve">M: </w:t>
      </w:r>
      <w:r w:rsidR="00831172" w:rsidRPr="008A5844">
        <w:t>D</w:t>
      </w:r>
      <w:r w:rsidR="00831172" w:rsidRPr="002A6713">
        <w:t xml:space="preserve">iscussion: </w:t>
      </w:r>
      <w:r w:rsidR="00831172">
        <w:t>“How to Bring Our Schools…” and “90 Million Workers…</w:t>
      </w:r>
      <w:proofErr w:type="gramStart"/>
      <w:r w:rsidR="00831172">
        <w:t>”;</w:t>
      </w:r>
      <w:proofErr w:type="gramEnd"/>
      <w:r w:rsidR="00831172">
        <w:t xml:space="preserve"> homework preview; w</w:t>
      </w:r>
      <w:r w:rsidR="00831172" w:rsidRPr="00B12FF0">
        <w:t>riting stimulation: “What is your perception of …?”</w:t>
      </w:r>
    </w:p>
    <w:p w14:paraId="6A1E2040" w14:textId="78727E0A" w:rsidR="00831172" w:rsidRDefault="00831172" w:rsidP="00831172">
      <w:pPr>
        <w:rPr>
          <w:color w:val="002060"/>
        </w:rPr>
      </w:pPr>
      <w:r>
        <w:rPr>
          <w:b/>
        </w:rPr>
        <w:t xml:space="preserve">HW: </w:t>
      </w:r>
      <w:r w:rsidRPr="005C2230">
        <w:t>F</w:t>
      </w:r>
      <w:r w:rsidR="00E15C60">
        <w:t>ollow the links in Canvas to f</w:t>
      </w:r>
      <w:r w:rsidRPr="005C2230">
        <w:t>ind and view “</w:t>
      </w:r>
      <w:hyperlink r:id="rId36" w:history="1">
        <w:r w:rsidRPr="00A93710">
          <w:rPr>
            <w:rStyle w:val="Hyperlink"/>
          </w:rPr>
          <w:t>How to read a scholarly article</w:t>
        </w:r>
      </w:hyperlink>
      <w:r w:rsidRPr="005C2230">
        <w:t xml:space="preserve">” by Western University on </w:t>
      </w:r>
      <w:proofErr w:type="spellStart"/>
      <w:r w:rsidRPr="005C2230">
        <w:t>youtube</w:t>
      </w:r>
      <w:proofErr w:type="spellEnd"/>
      <w:r w:rsidRPr="005C2230">
        <w:t>;</w:t>
      </w:r>
      <w:r>
        <w:rPr>
          <w:b/>
        </w:rPr>
        <w:t xml:space="preserve"> </w:t>
      </w:r>
      <w:r>
        <w:t>actively r</w:t>
      </w:r>
      <w:r w:rsidRPr="00C20629">
        <w:t xml:space="preserve">ead </w:t>
      </w:r>
      <w:r>
        <w:t>Wang/</w:t>
      </w:r>
      <w:proofErr w:type="spellStart"/>
      <w:r>
        <w:t>Aamodt’s</w:t>
      </w:r>
      <w:proofErr w:type="spellEnd"/>
      <w:r>
        <w:t xml:space="preserve"> “Your Brain Lies to You” posted </w:t>
      </w:r>
      <w:r w:rsidRPr="006C684F">
        <w:rPr>
          <w:color w:val="002060"/>
        </w:rPr>
        <w:t xml:space="preserve">at </w:t>
      </w:r>
      <w:r w:rsidRPr="00034C86">
        <w:rPr>
          <w:color w:val="002060"/>
        </w:rPr>
        <w:t>&lt;</w:t>
      </w:r>
      <w:hyperlink r:id="rId37" w:history="1">
        <w:r w:rsidRPr="00034C86">
          <w:rPr>
            <w:rStyle w:val="Hyperlink"/>
            <w:color w:val="002060"/>
          </w:rPr>
          <w:t>http://www.dailykos.com/story/2008/06/27/542945/-The-neuroscience-of-false-beliefs#</w:t>
        </w:r>
      </w:hyperlink>
      <w:r w:rsidRPr="00034C86">
        <w:rPr>
          <w:color w:val="002060"/>
        </w:rPr>
        <w:t xml:space="preserve"> </w:t>
      </w:r>
      <w:r>
        <w:rPr>
          <w:color w:val="002060"/>
        </w:rPr>
        <w:t xml:space="preserve">&gt; </w:t>
      </w:r>
      <w:r>
        <w:t xml:space="preserve">then </w:t>
      </w:r>
      <w:r w:rsidRPr="00FF5B5A">
        <w:t>complete the following</w:t>
      </w:r>
      <w:r w:rsidR="00D62BE3">
        <w:t xml:space="preserve"> in MLA format, </w:t>
      </w:r>
      <w:r w:rsidR="00D62BE3" w:rsidRPr="00D62BE3">
        <w:rPr>
          <w:b/>
        </w:rPr>
        <w:t>typed and printed ou</w:t>
      </w:r>
      <w:r w:rsidR="00D62BE3">
        <w:rPr>
          <w:b/>
        </w:rPr>
        <w:t>t</w:t>
      </w:r>
      <w:r w:rsidR="00D62BE3">
        <w:t xml:space="preserve"> to hand in in class</w:t>
      </w:r>
      <w:r w:rsidRPr="00FF5B5A">
        <w:t>:</w:t>
      </w:r>
    </w:p>
    <w:p w14:paraId="20C81E0E" w14:textId="77777777" w:rsidR="00831172" w:rsidRDefault="00831172" w:rsidP="00831172">
      <w:r>
        <w:t xml:space="preserve">Divide and Conquer format: Click the link to your term/group and review the article. 1) Provide the name, author(s) and a brief summary of the article </w:t>
      </w:r>
      <w:r w:rsidRPr="00126B5C">
        <w:rPr>
          <w:i/>
        </w:rPr>
        <w:t>abstract</w:t>
      </w:r>
      <w:r>
        <w:t>. 2) Skim the article and note the sections/quality of the article.</w:t>
      </w:r>
    </w:p>
    <w:p w14:paraId="3835BAA8" w14:textId="77777777" w:rsidR="00831172" w:rsidRDefault="00831172" w:rsidP="00831172">
      <w:r>
        <w:t>Groups: 1-source amnesia; 2-tend to remember; 3-legends propagate; 4-follow up</w:t>
      </w:r>
    </w:p>
    <w:p w14:paraId="00468205" w14:textId="77777777" w:rsidR="00831172" w:rsidRPr="00E21E9A" w:rsidRDefault="00831172" w:rsidP="00831172">
      <w:pPr>
        <w:rPr>
          <w:color w:val="002060"/>
          <w:sz w:val="16"/>
          <w:szCs w:val="16"/>
        </w:rPr>
      </w:pPr>
    </w:p>
    <w:p w14:paraId="73E744C6" w14:textId="7DB9C926" w:rsidR="002E73E6" w:rsidRDefault="00831172" w:rsidP="00831172">
      <w:pPr>
        <w:contextualSpacing/>
      </w:pPr>
      <w:r w:rsidRPr="00E120D9">
        <w:t xml:space="preserve">Next </w:t>
      </w:r>
      <w:r w:rsidRPr="006C684F">
        <w:rPr>
          <w:color w:val="000000" w:themeColor="text1"/>
        </w:rPr>
        <w:t xml:space="preserve">view the </w:t>
      </w:r>
      <w:proofErr w:type="spellStart"/>
      <w:r w:rsidRPr="006C684F">
        <w:rPr>
          <w:color w:val="000000" w:themeColor="text1"/>
        </w:rPr>
        <w:t>prezi</w:t>
      </w:r>
      <w:proofErr w:type="spellEnd"/>
      <w:r>
        <w:rPr>
          <w:color w:val="000000" w:themeColor="text1"/>
        </w:rPr>
        <w:t>*</w:t>
      </w:r>
      <w:r w:rsidR="00592D6F">
        <w:rPr>
          <w:color w:val="000000" w:themeColor="text1"/>
        </w:rPr>
        <w:t xml:space="preserve"> (</w:t>
      </w:r>
      <w:r>
        <w:rPr>
          <w:color w:val="000000" w:themeColor="text1"/>
        </w:rPr>
        <w:t>&lt;</w:t>
      </w:r>
      <w:hyperlink r:id="rId38" w:history="1">
        <w:r w:rsidRPr="009752C1">
          <w:rPr>
            <w:rStyle w:val="Hyperlink"/>
          </w:rPr>
          <w:t>http://prezi.com/hiwr2qux9dxd/fact-inference-judgment/</w:t>
        </w:r>
      </w:hyperlink>
      <w:r>
        <w:rPr>
          <w:color w:val="000000" w:themeColor="text1"/>
        </w:rPr>
        <w:t>&gt;</w:t>
      </w:r>
      <w:r w:rsidR="00592D6F">
        <w:rPr>
          <w:color w:val="000000" w:themeColor="text1"/>
        </w:rPr>
        <w:t xml:space="preserve">) </w:t>
      </w:r>
      <w:r w:rsidRPr="006C684F">
        <w:rPr>
          <w:color w:val="000000" w:themeColor="text1"/>
        </w:rPr>
        <w:t xml:space="preserve">and </w:t>
      </w:r>
      <w:r w:rsidRPr="00C63706">
        <w:t xml:space="preserve">be ready to define </w:t>
      </w:r>
      <w:r w:rsidRPr="001A52B7">
        <w:rPr>
          <w:i/>
        </w:rPr>
        <w:t>fact</w:t>
      </w:r>
      <w:r w:rsidRPr="00C63706">
        <w:t xml:space="preserve">, </w:t>
      </w:r>
      <w:r w:rsidRPr="001A52B7">
        <w:rPr>
          <w:i/>
        </w:rPr>
        <w:t>false fact</w:t>
      </w:r>
      <w:r w:rsidRPr="00C63706">
        <w:t xml:space="preserve">, </w:t>
      </w:r>
      <w:r w:rsidRPr="001A52B7">
        <w:rPr>
          <w:i/>
        </w:rPr>
        <w:t>inference</w:t>
      </w:r>
      <w:r w:rsidRPr="00C63706">
        <w:t xml:space="preserve"> and </w:t>
      </w:r>
      <w:r w:rsidRPr="001A52B7">
        <w:rPr>
          <w:i/>
        </w:rPr>
        <w:t>judgment</w:t>
      </w:r>
      <w:r w:rsidRPr="00C63706">
        <w:t xml:space="preserve"> with the proper distinctions between the four</w:t>
      </w:r>
      <w:r w:rsidR="002E73E6">
        <w:t>.</w:t>
      </w:r>
    </w:p>
    <w:p w14:paraId="454DD347" w14:textId="3DDCCCF7" w:rsidR="002E73E6" w:rsidRDefault="009C63D7" w:rsidP="00831172">
      <w:pPr>
        <w:contextualSpacing/>
      </w:pPr>
      <w:r>
        <w:t xml:space="preserve">*If the link doesn’t work, google “fact false fact judgment </w:t>
      </w:r>
      <w:proofErr w:type="spellStart"/>
      <w:proofErr w:type="gramStart"/>
      <w:r>
        <w:t>friedman</w:t>
      </w:r>
      <w:proofErr w:type="spellEnd"/>
      <w:proofErr w:type="gramEnd"/>
      <w:r>
        <w:t xml:space="preserve">” to find the </w:t>
      </w:r>
      <w:proofErr w:type="spellStart"/>
      <w:r>
        <w:t>prez</w:t>
      </w:r>
      <w:r w:rsidR="008A29E7">
        <w:t>i</w:t>
      </w:r>
      <w:proofErr w:type="spellEnd"/>
      <w:r w:rsidR="008A29E7">
        <w:t>.</w:t>
      </w:r>
    </w:p>
    <w:p w14:paraId="510A7446" w14:textId="77777777" w:rsidR="009C63D7" w:rsidRPr="00592D6F" w:rsidRDefault="009C63D7" w:rsidP="00831172">
      <w:pPr>
        <w:contextualSpacing/>
        <w:rPr>
          <w:sz w:val="16"/>
          <w:szCs w:val="16"/>
        </w:rPr>
      </w:pPr>
    </w:p>
    <w:p w14:paraId="2BF6BC21" w14:textId="19A1A9A0" w:rsidR="00831172" w:rsidRDefault="002E73E6" w:rsidP="00831172">
      <w:pPr>
        <w:contextualSpacing/>
      </w:pPr>
      <w:r>
        <w:t>A</w:t>
      </w:r>
      <w:r w:rsidR="00831172">
        <w:t xml:space="preserve">nswer the following discussion question </w:t>
      </w:r>
      <w:r>
        <w:t>based on what you have learned</w:t>
      </w:r>
      <w:r w:rsidR="009C63D7">
        <w:t xml:space="preserve"> in the previous two reading assignments </w:t>
      </w:r>
      <w:r w:rsidR="00831172">
        <w:t>(about ½ to 1 page, typed in MLA format and printed as homework):</w:t>
      </w:r>
    </w:p>
    <w:p w14:paraId="51602562" w14:textId="4D0D267B" w:rsidR="00831172" w:rsidRDefault="00831172" w:rsidP="009C63D7">
      <w:pPr>
        <w:ind w:left="360"/>
      </w:pPr>
      <w:r>
        <w:t xml:space="preserve"> “What common factors in perception and belief influence our reading and acceptance of information? Why can’t we just ‘choose’ to believe what we want in an academic environment?” </w:t>
      </w:r>
    </w:p>
    <w:p w14:paraId="2C49D7CC" w14:textId="09FC2297" w:rsidR="00AE145B" w:rsidRPr="00CA7EFE" w:rsidRDefault="00AE145B" w:rsidP="009A2575">
      <w:pPr>
        <w:widowControl w:val="0"/>
        <w:autoSpaceDE w:val="0"/>
        <w:autoSpaceDN w:val="0"/>
        <w:adjustRightInd w:val="0"/>
        <w:contextualSpacing/>
        <w:rPr>
          <w:sz w:val="16"/>
          <w:szCs w:val="16"/>
        </w:rPr>
      </w:pPr>
    </w:p>
    <w:p w14:paraId="7E271232" w14:textId="14C175EA" w:rsidR="00831172" w:rsidRPr="008D1AB6" w:rsidRDefault="00660F45" w:rsidP="00831172">
      <w:pPr>
        <w:contextualSpacing/>
      </w:pPr>
      <w:r>
        <w:rPr>
          <w:b/>
        </w:rPr>
        <w:t>W</w:t>
      </w:r>
      <w:r w:rsidR="007A4E40" w:rsidRPr="00B12FF0">
        <w:rPr>
          <w:b/>
        </w:rPr>
        <w:t xml:space="preserve">: </w:t>
      </w:r>
      <w:r w:rsidR="00831172">
        <w:t>Wang/</w:t>
      </w:r>
      <w:proofErr w:type="spellStart"/>
      <w:r w:rsidR="00831172">
        <w:t>Aadmodt</w:t>
      </w:r>
      <w:proofErr w:type="spellEnd"/>
      <w:r w:rsidR="00831172">
        <w:t xml:space="preserve"> discussion; critical thinking, reading and analysis</w:t>
      </w:r>
    </w:p>
    <w:p w14:paraId="3BF1F543" w14:textId="591C8FC1" w:rsidR="00831172" w:rsidRPr="00B50EF2" w:rsidRDefault="00831172" w:rsidP="00831172">
      <w:pPr>
        <w:widowControl w:val="0"/>
        <w:tabs>
          <w:tab w:val="left" w:pos="220"/>
          <w:tab w:val="left" w:pos="720"/>
        </w:tabs>
        <w:autoSpaceDE w:val="0"/>
        <w:autoSpaceDN w:val="0"/>
        <w:adjustRightInd w:val="0"/>
        <w:contextualSpacing/>
        <w:rPr>
          <w:rFonts w:ascii="New Times Roman" w:hAnsi="New Times Roman" w:cs="Arial"/>
          <w:color w:val="262626"/>
          <w:sz w:val="22"/>
        </w:rPr>
      </w:pPr>
      <w:r w:rsidRPr="00A573AC">
        <w:rPr>
          <w:b/>
        </w:rPr>
        <w:t>HW:</w:t>
      </w:r>
      <w:r>
        <w:t xml:space="preserve"> Tour npr.org, who.org, un.org as well as news sites to find possible topics to write about. </w:t>
      </w:r>
    </w:p>
    <w:p w14:paraId="4C5AD0CC" w14:textId="77777777" w:rsidR="00831172" w:rsidRPr="00853C86" w:rsidRDefault="00831172" w:rsidP="00831172">
      <w:pPr>
        <w:widowControl w:val="0"/>
        <w:tabs>
          <w:tab w:val="left" w:pos="220"/>
          <w:tab w:val="left" w:pos="720"/>
        </w:tabs>
        <w:autoSpaceDE w:val="0"/>
        <w:autoSpaceDN w:val="0"/>
        <w:adjustRightInd w:val="0"/>
        <w:contextualSpacing/>
        <w:rPr>
          <w:rFonts w:cs="Arial"/>
          <w:color w:val="262626"/>
        </w:rPr>
      </w:pPr>
      <w:r w:rsidRPr="00853C86">
        <w:t xml:space="preserve">1) View the organization websites to narrow your choices. </w:t>
      </w:r>
    </w:p>
    <w:p w14:paraId="53090A8F" w14:textId="313A36B0" w:rsidR="00831172" w:rsidRPr="00853C86" w:rsidRDefault="00831172" w:rsidP="00831172">
      <w:pPr>
        <w:widowControl w:val="0"/>
        <w:tabs>
          <w:tab w:val="left" w:pos="220"/>
          <w:tab w:val="left" w:pos="720"/>
        </w:tabs>
        <w:autoSpaceDE w:val="0"/>
        <w:autoSpaceDN w:val="0"/>
        <w:adjustRightInd w:val="0"/>
        <w:contextualSpacing/>
      </w:pPr>
      <w:r w:rsidRPr="00853C86">
        <w:t>2)</w:t>
      </w:r>
      <w:r>
        <w:t xml:space="preserve"> B</w:t>
      </w:r>
      <w:r w:rsidRPr="00853C86">
        <w:t xml:space="preserve">rowse news sites nytimes.com, csmonitor.com, washingtonpost.com or other valid news </w:t>
      </w:r>
      <w:r w:rsidRPr="00853C86">
        <w:lastRenderedPageBreak/>
        <w:t>sources (not “talk radio”</w:t>
      </w:r>
      <w:r w:rsidR="001C59EA">
        <w:t xml:space="preserve"> or Fox</w:t>
      </w:r>
      <w:r w:rsidRPr="00853C86">
        <w:t xml:space="preserve">) to stimulate ideas. </w:t>
      </w:r>
    </w:p>
    <w:p w14:paraId="0064E06F" w14:textId="1CE6F1BC" w:rsidR="005D6FE7" w:rsidRDefault="00831172" w:rsidP="00831172">
      <w:pPr>
        <w:contextualSpacing/>
      </w:pPr>
      <w:r w:rsidRPr="00853C86">
        <w:t>3</w:t>
      </w:r>
      <w:r>
        <w:t xml:space="preserve">) You may also use the </w:t>
      </w:r>
      <w:proofErr w:type="spellStart"/>
      <w:r w:rsidRPr="001F6BF6">
        <w:rPr>
          <w:i/>
        </w:rPr>
        <w:t>CQResearcher</w:t>
      </w:r>
      <w:proofErr w:type="spellEnd"/>
      <w:r>
        <w:t xml:space="preserve"> database at the PVCC Library website.</w:t>
      </w:r>
    </w:p>
    <w:p w14:paraId="3D306C75" w14:textId="37C3D3ED" w:rsidR="00735024" w:rsidRPr="00403DB8" w:rsidRDefault="00C867CD" w:rsidP="00831172">
      <w:pPr>
        <w:contextualSpacing/>
        <w:rPr>
          <w:b/>
          <w:sz w:val="16"/>
          <w:szCs w:val="16"/>
        </w:rPr>
      </w:pPr>
      <w:r>
        <w:t xml:space="preserve">Print, annotate, record MLA documentation at top (may print </w:t>
      </w:r>
      <w:r w:rsidRPr="00000A57">
        <w:rPr>
          <w:i/>
        </w:rPr>
        <w:t>clearly</w:t>
      </w:r>
      <w:r>
        <w:t>), and bring to class two articles of interest to you.</w:t>
      </w:r>
    </w:p>
    <w:p w14:paraId="6EA60BC1" w14:textId="77777777" w:rsidR="00C867CD" w:rsidRPr="00031A5D" w:rsidRDefault="00C867CD" w:rsidP="00831172">
      <w:pPr>
        <w:contextualSpacing/>
        <w:rPr>
          <w:b/>
          <w:sz w:val="16"/>
          <w:szCs w:val="16"/>
        </w:rPr>
      </w:pPr>
    </w:p>
    <w:p w14:paraId="1F1A3E28" w14:textId="77777777" w:rsidR="009B14EA" w:rsidRDefault="009B14EA" w:rsidP="009B14EA">
      <w:pPr>
        <w:contextualSpacing/>
        <w:rPr>
          <w:b/>
        </w:rPr>
      </w:pPr>
      <w:r w:rsidRPr="000352EB">
        <w:rPr>
          <w:b/>
          <w:u w:val="single"/>
        </w:rPr>
        <w:t xml:space="preserve">Week </w:t>
      </w:r>
      <w:proofErr w:type="gramStart"/>
      <w:r>
        <w:rPr>
          <w:b/>
          <w:u w:val="single"/>
        </w:rPr>
        <w:t>3</w:t>
      </w:r>
      <w:r w:rsidRPr="00574B92">
        <w:rPr>
          <w:b/>
        </w:rPr>
        <w:t xml:space="preserve">  </w:t>
      </w:r>
      <w:r>
        <w:rPr>
          <w:b/>
        </w:rPr>
        <w:t>February</w:t>
      </w:r>
      <w:proofErr w:type="gramEnd"/>
      <w:r>
        <w:rPr>
          <w:b/>
        </w:rPr>
        <w:t xml:space="preserve"> 1</w:t>
      </w:r>
      <w:r w:rsidRPr="003D12AE">
        <w:rPr>
          <w:b/>
        </w:rPr>
        <w:t xml:space="preserve"> </w:t>
      </w:r>
      <w:r w:rsidRPr="00242E29">
        <w:rPr>
          <w:b/>
        </w:rPr>
        <w:t xml:space="preserve">– </w:t>
      </w:r>
      <w:r w:rsidRPr="00D323F1">
        <w:rPr>
          <w:b/>
        </w:rPr>
        <w:t>The Basics of Argument</w:t>
      </w:r>
      <w:r>
        <w:rPr>
          <w:b/>
        </w:rPr>
        <w:t xml:space="preserve">: Defining the Issue </w:t>
      </w:r>
    </w:p>
    <w:p w14:paraId="76BFABDA" w14:textId="0B635E05" w:rsidR="00831172" w:rsidRPr="00B50EF2" w:rsidRDefault="00660F45" w:rsidP="00831172">
      <w:pPr>
        <w:contextualSpacing/>
        <w:rPr>
          <w:b/>
        </w:rPr>
      </w:pPr>
      <w:r>
        <w:rPr>
          <w:b/>
        </w:rPr>
        <w:t>M</w:t>
      </w:r>
      <w:r w:rsidR="007A4E40" w:rsidRPr="00B50EF2">
        <w:rPr>
          <w:b/>
        </w:rPr>
        <w:t>:</w:t>
      </w:r>
      <w:r w:rsidR="007A4E40" w:rsidRPr="002979D6">
        <w:rPr>
          <w:b/>
        </w:rPr>
        <w:t xml:space="preserve"> </w:t>
      </w:r>
      <w:r w:rsidR="00831172">
        <w:rPr>
          <w:b/>
        </w:rPr>
        <w:t xml:space="preserve">Speed dating possible topics: </w:t>
      </w:r>
      <w:r w:rsidR="00831172">
        <w:t>Topic generating and narrowing; global focus</w:t>
      </w:r>
    </w:p>
    <w:p w14:paraId="3230B99D" w14:textId="5B7C92E1" w:rsidR="00831172" w:rsidRDefault="00831172" w:rsidP="00831172">
      <w:pPr>
        <w:contextualSpacing/>
      </w:pPr>
      <w:r>
        <w:rPr>
          <w:b/>
        </w:rPr>
        <w:t xml:space="preserve">HW: </w:t>
      </w:r>
      <w:r w:rsidRPr="00CA1435">
        <w:t>Read</w:t>
      </w:r>
      <w:r>
        <w:t xml:space="preserve">/view under Research Methods, “Research Primer” (first screen only) and “Demystify research methods”; under Information Literacy: Critical Reading Practices, read “Identifying a Conversation”; complete the reading prompts </w:t>
      </w:r>
      <w:r w:rsidR="00795B62">
        <w:t>online in Canvas</w:t>
      </w:r>
      <w:r>
        <w:t>.</w:t>
      </w:r>
    </w:p>
    <w:p w14:paraId="124D99C6" w14:textId="77777777" w:rsidR="00831172" w:rsidRDefault="00831172" w:rsidP="00831172">
      <w:pPr>
        <w:contextualSpacing/>
      </w:pPr>
      <w:r w:rsidRPr="00E25869">
        <w:rPr>
          <w:u w:val="single"/>
        </w:rPr>
        <w:t>Reading Prompts</w:t>
      </w:r>
      <w:r>
        <w:t xml:space="preserve">: </w:t>
      </w:r>
    </w:p>
    <w:p w14:paraId="4610FD52" w14:textId="77777777" w:rsidR="00831172" w:rsidRDefault="00831172" w:rsidP="00831172">
      <w:pPr>
        <w:contextualSpacing/>
      </w:pPr>
      <w:r w:rsidRPr="00B74632">
        <w:rPr>
          <w:b/>
        </w:rPr>
        <w:t>Primer:</w:t>
      </w:r>
      <w:r>
        <w:t xml:space="preserve"> What is another example you can think of regarding how research methods have </w:t>
      </w:r>
      <w:r w:rsidRPr="00CE6B17">
        <w:t xml:space="preserve">evolved </w:t>
      </w:r>
      <w:r w:rsidRPr="00CE6B17">
        <w:rPr>
          <w:color w:val="333333"/>
          <w:shd w:val="clear" w:color="auto" w:fill="FFFFFF"/>
        </w:rPr>
        <w:t>besides the study of animals in their natural habitats versus cages</w:t>
      </w:r>
      <w:r>
        <w:t>?</w:t>
      </w:r>
    </w:p>
    <w:p w14:paraId="14D31C11" w14:textId="77777777" w:rsidR="00831172" w:rsidRDefault="00831172" w:rsidP="00831172">
      <w:pPr>
        <w:contextualSpacing/>
      </w:pPr>
      <w:r w:rsidRPr="003F5793">
        <w:rPr>
          <w:b/>
        </w:rPr>
        <w:t>Five Misconceptions</w:t>
      </w:r>
      <w:r>
        <w:t>: Which of the five misconceptions resonates with your own impressions or experiences? Explain.</w:t>
      </w:r>
    </w:p>
    <w:p w14:paraId="01E87386" w14:textId="77777777" w:rsidR="00831172" w:rsidRDefault="00831172" w:rsidP="00831172">
      <w:pPr>
        <w:contextualSpacing/>
      </w:pPr>
      <w:r>
        <w:t xml:space="preserve">What are the lessons learned from Gary </w:t>
      </w:r>
      <w:proofErr w:type="spellStart"/>
      <w:r>
        <w:t>Starkweather</w:t>
      </w:r>
      <w:proofErr w:type="spellEnd"/>
      <w:r>
        <w:t>?</w:t>
      </w:r>
    </w:p>
    <w:p w14:paraId="4DA489C3" w14:textId="77777777" w:rsidR="00831172" w:rsidRPr="001C660A" w:rsidRDefault="00831172" w:rsidP="00831172">
      <w:pPr>
        <w:contextualSpacing/>
        <w:rPr>
          <w:b/>
        </w:rPr>
      </w:pPr>
      <w:r w:rsidRPr="001C660A">
        <w:rPr>
          <w:b/>
        </w:rPr>
        <w:t>Identifying a Conversation</w:t>
      </w:r>
    </w:p>
    <w:p w14:paraId="3C45CC84" w14:textId="77777777" w:rsidR="00831172" w:rsidRDefault="00831172" w:rsidP="00831172">
      <w:pPr>
        <w:contextualSpacing/>
      </w:pPr>
      <w:r>
        <w:t>How is your research and writing a puzzle? React to this analogy used in this article.</w:t>
      </w:r>
    </w:p>
    <w:p w14:paraId="175BA588" w14:textId="7B23C133" w:rsidR="00E21E9A" w:rsidRDefault="001F6BF6" w:rsidP="00F93764">
      <w:pPr>
        <w:widowControl w:val="0"/>
        <w:tabs>
          <w:tab w:val="left" w:pos="220"/>
          <w:tab w:val="left" w:pos="720"/>
        </w:tabs>
        <w:autoSpaceDE w:val="0"/>
        <w:autoSpaceDN w:val="0"/>
        <w:adjustRightInd w:val="0"/>
        <w:contextualSpacing/>
        <w:rPr>
          <w:b/>
        </w:rPr>
      </w:pPr>
      <w:r>
        <w:br/>
      </w:r>
      <w:proofErr w:type="gramStart"/>
      <w:r w:rsidR="00F93764">
        <w:rPr>
          <w:b/>
        </w:rPr>
        <w:t>W</w:t>
      </w:r>
      <w:r w:rsidR="00495249">
        <w:rPr>
          <w:b/>
        </w:rPr>
        <w:t xml:space="preserve">: </w:t>
      </w:r>
      <w:r w:rsidR="00E21E9A">
        <w:t xml:space="preserve">Structuring and Writing </w:t>
      </w:r>
      <w:r w:rsidR="00A90A8C">
        <w:t>the Definition Module</w:t>
      </w:r>
      <w:r w:rsidR="00E21E9A">
        <w:t>;</w:t>
      </w:r>
      <w:r w:rsidR="00E21E9A" w:rsidRPr="00333D95">
        <w:t xml:space="preserve"> </w:t>
      </w:r>
      <w:r w:rsidR="00E21E9A">
        <w:t>t</w:t>
      </w:r>
      <w:r w:rsidR="00E21E9A" w:rsidRPr="00ED3758">
        <w:t>opic feedback</w:t>
      </w:r>
      <w:r w:rsidR="00211AF4">
        <w:t>/</w:t>
      </w:r>
      <w:r w:rsidR="00E21E9A">
        <w:t>enhancement.</w:t>
      </w:r>
      <w:proofErr w:type="gramEnd"/>
    </w:p>
    <w:p w14:paraId="31EA0C8D" w14:textId="04519D04" w:rsidR="00E21E9A" w:rsidRDefault="00E21E9A" w:rsidP="00E21E9A">
      <w:pPr>
        <w:contextualSpacing/>
      </w:pPr>
      <w:r w:rsidRPr="00BC388C">
        <w:rPr>
          <w:b/>
        </w:rPr>
        <w:t>HW:</w:t>
      </w:r>
      <w:r>
        <w:t xml:space="preserve"> </w:t>
      </w:r>
      <w:r w:rsidR="00FB4B50">
        <w:t>Write your mini paper (topic exploration).</w:t>
      </w:r>
    </w:p>
    <w:p w14:paraId="315C29FF" w14:textId="77777777" w:rsidR="007A7468" w:rsidRPr="007A7468" w:rsidRDefault="007A7468" w:rsidP="007A7468">
      <w:pPr>
        <w:contextualSpacing/>
        <w:rPr>
          <w:sz w:val="16"/>
          <w:szCs w:val="16"/>
        </w:rPr>
      </w:pPr>
    </w:p>
    <w:p w14:paraId="0B095CCE" w14:textId="2890783A" w:rsidR="009B14EA" w:rsidRPr="00D323F1" w:rsidRDefault="009B14EA" w:rsidP="009B14EA">
      <w:pPr>
        <w:contextualSpacing/>
        <w:rPr>
          <w:b/>
        </w:rPr>
      </w:pPr>
      <w:r w:rsidRPr="000352EB">
        <w:rPr>
          <w:b/>
          <w:u w:val="single"/>
        </w:rPr>
        <w:t xml:space="preserve">Week </w:t>
      </w:r>
      <w:proofErr w:type="gramStart"/>
      <w:r>
        <w:rPr>
          <w:b/>
          <w:u w:val="single"/>
        </w:rPr>
        <w:t>4</w:t>
      </w:r>
      <w:r w:rsidRPr="00574B92">
        <w:rPr>
          <w:b/>
        </w:rPr>
        <w:t xml:space="preserve">  </w:t>
      </w:r>
      <w:r>
        <w:rPr>
          <w:b/>
        </w:rPr>
        <w:t>February</w:t>
      </w:r>
      <w:proofErr w:type="gramEnd"/>
      <w:r>
        <w:rPr>
          <w:b/>
        </w:rPr>
        <w:t xml:space="preserve"> 8 – </w:t>
      </w:r>
      <w:r w:rsidRPr="00CC3AE0">
        <w:rPr>
          <w:b/>
        </w:rPr>
        <w:t>Critical Evaluation of</w:t>
      </w:r>
      <w:r>
        <w:rPr>
          <w:b/>
        </w:rPr>
        <w:t xml:space="preserve"> Sources </w:t>
      </w:r>
    </w:p>
    <w:p w14:paraId="50DBD81C" w14:textId="3AB887E8" w:rsidR="00F93764" w:rsidRDefault="00F93764" w:rsidP="00F93764">
      <w:pPr>
        <w:contextualSpacing/>
        <w:rPr>
          <w:b/>
        </w:rPr>
      </w:pPr>
      <w:r>
        <w:rPr>
          <w:b/>
        </w:rPr>
        <w:t>M: Scholarly Articles/Keyword/Datab</w:t>
      </w:r>
      <w:r w:rsidR="00CA4299">
        <w:rPr>
          <w:b/>
        </w:rPr>
        <w:t>ase searching; Research lab E144</w:t>
      </w:r>
    </w:p>
    <w:p w14:paraId="7BCA2524" w14:textId="4B187ABB" w:rsidR="00F02C8F" w:rsidRDefault="00F02C8F" w:rsidP="00F93764">
      <w:pPr>
        <w:contextualSpacing/>
        <w:rPr>
          <w:b/>
        </w:rPr>
      </w:pPr>
      <w:r>
        <w:rPr>
          <w:b/>
        </w:rPr>
        <w:t xml:space="preserve">Due: </w:t>
      </w:r>
      <w:r w:rsidRPr="00F02C8F">
        <w:t>mini paper</w:t>
      </w:r>
    </w:p>
    <w:p w14:paraId="1CFE89B5" w14:textId="31E95D49" w:rsidR="00F93764" w:rsidRDefault="00F93764" w:rsidP="00F93764">
      <w:pPr>
        <w:contextualSpacing/>
        <w:rPr>
          <w:b/>
        </w:rPr>
      </w:pPr>
      <w:r w:rsidRPr="007F2BD0">
        <w:rPr>
          <w:b/>
        </w:rPr>
        <w:t>HW:</w:t>
      </w:r>
      <w:r>
        <w:t xml:space="preserve"> </w:t>
      </w:r>
      <w:r w:rsidR="00C80A9A">
        <w:t>Actively view “</w:t>
      </w:r>
      <w:r w:rsidR="00F079C9">
        <w:t xml:space="preserve">My Reviewers Video Series: </w:t>
      </w:r>
      <w:hyperlink r:id="rId39" w:history="1">
        <w:r w:rsidR="00C80A9A" w:rsidRPr="00F079C9">
          <w:rPr>
            <w:rStyle w:val="Hyperlink"/>
          </w:rPr>
          <w:t>Evidence: An Exploration</w:t>
        </w:r>
      </w:hyperlink>
      <w:r w:rsidR="00C80A9A">
        <w:t xml:space="preserve">” at the Integrate Evidence introduction section and complete the study guide </w:t>
      </w:r>
      <w:r w:rsidR="00110FF4">
        <w:t>in Canvas</w:t>
      </w:r>
      <w:r w:rsidR="00C80A9A">
        <w:t xml:space="preserve">. Read </w:t>
      </w:r>
      <w:hyperlink r:id="rId40" w:history="1">
        <w:r w:rsidR="00C80A9A" w:rsidRPr="00710A08">
          <w:rPr>
            <w:rStyle w:val="Hyperlink"/>
          </w:rPr>
          <w:t>Textual Research</w:t>
        </w:r>
      </w:hyperlink>
      <w:r w:rsidR="00C80A9A">
        <w:t xml:space="preserve"> and view the embedded “What is a Scholarly Article?</w:t>
      </w:r>
      <w:proofErr w:type="gramStart"/>
      <w:r w:rsidR="00C80A9A">
        <w:t>”;</w:t>
      </w:r>
      <w:proofErr w:type="gramEnd"/>
      <w:r w:rsidR="00C80A9A">
        <w:t xml:space="preserve"> be ready for quiz. </w:t>
      </w:r>
      <w:r>
        <w:t>F</w:t>
      </w:r>
      <w:r w:rsidRPr="008F406B">
        <w:t>ind and print</w:t>
      </w:r>
      <w:r>
        <w:t xml:space="preserve"> two articles related to your topic and bring to class; one must be what you’d consider a scholarly article.</w:t>
      </w:r>
    </w:p>
    <w:p w14:paraId="6BF5AEEE" w14:textId="77777777" w:rsidR="00F93764" w:rsidRPr="00F56991" w:rsidRDefault="00F93764" w:rsidP="00F93764">
      <w:pPr>
        <w:contextualSpacing/>
        <w:rPr>
          <w:b/>
          <w:sz w:val="16"/>
          <w:szCs w:val="16"/>
          <w:u w:val="single"/>
        </w:rPr>
      </w:pPr>
    </w:p>
    <w:p w14:paraId="28BB37D6" w14:textId="030A1602" w:rsidR="00696911" w:rsidRDefault="00F93764" w:rsidP="00696911">
      <w:pPr>
        <w:contextualSpacing/>
      </w:pPr>
      <w:r>
        <w:rPr>
          <w:b/>
        </w:rPr>
        <w:t>W</w:t>
      </w:r>
      <w:r w:rsidR="001861F0">
        <w:rPr>
          <w:b/>
        </w:rPr>
        <w:t xml:space="preserve">: </w:t>
      </w:r>
      <w:r w:rsidR="00696911" w:rsidRPr="00CC30F5">
        <w:t>Don’t be</w:t>
      </w:r>
      <w:r w:rsidR="00696911">
        <w:rPr>
          <w:b/>
        </w:rPr>
        <w:t xml:space="preserve"> </w:t>
      </w:r>
      <w:r w:rsidR="00696911">
        <w:t>DUPED</w:t>
      </w:r>
      <w:r w:rsidR="00BD0ED9">
        <w:t>: Evaluating Sources</w:t>
      </w:r>
      <w:r w:rsidR="00696911">
        <w:t xml:space="preserve">  </w:t>
      </w:r>
    </w:p>
    <w:p w14:paraId="3159C278" w14:textId="25742288" w:rsidR="00696911" w:rsidRDefault="00696911" w:rsidP="00696911">
      <w:pPr>
        <w:contextualSpacing/>
      </w:pPr>
      <w:r w:rsidRPr="00704DA9">
        <w:rPr>
          <w:b/>
        </w:rPr>
        <w:t>HW:</w:t>
      </w:r>
      <w:r>
        <w:rPr>
          <w:b/>
        </w:rPr>
        <w:t xml:space="preserve"> </w:t>
      </w:r>
      <w:r>
        <w:t xml:space="preserve">Work on researching and drafting definition </w:t>
      </w:r>
      <w:r w:rsidR="00D15296">
        <w:t>module</w:t>
      </w:r>
      <w:r>
        <w:t xml:space="preserve">; bring two new annotated </w:t>
      </w:r>
      <w:r w:rsidR="007C521F">
        <w:t>articles</w:t>
      </w:r>
      <w:r>
        <w:t xml:space="preserve"> you might use in your essay. Under Writing Processes, actively read “Develop Effective Writing Habits” and “Demystify Writing Misconceptions”</w:t>
      </w:r>
      <w:r w:rsidR="004A7FC0">
        <w:t xml:space="preserve"> (only first screens in each)</w:t>
      </w:r>
      <w:r>
        <w:t xml:space="preserve">; </w:t>
      </w:r>
      <w:r w:rsidR="001A1FEC">
        <w:t xml:space="preserve">online in Canvas, </w:t>
      </w:r>
      <w:r>
        <w:t>answer Reading Prompt: What one or two things from each reading surprise you</w:t>
      </w:r>
      <w:r w:rsidR="00526F00">
        <w:t xml:space="preserve"> or</w:t>
      </w:r>
      <w:r>
        <w:t xml:space="preserve"> influence your thinking?</w:t>
      </w:r>
    </w:p>
    <w:p w14:paraId="3A684136" w14:textId="77777777" w:rsidR="00602DE0" w:rsidRPr="00602DE0" w:rsidRDefault="00602DE0" w:rsidP="00602DE0">
      <w:pPr>
        <w:contextualSpacing/>
        <w:rPr>
          <w:b/>
          <w:sz w:val="16"/>
          <w:szCs w:val="16"/>
          <w:u w:val="single"/>
        </w:rPr>
      </w:pPr>
    </w:p>
    <w:p w14:paraId="25283D67" w14:textId="77777777" w:rsidR="00602DE0" w:rsidRPr="00D82C63" w:rsidRDefault="00602DE0" w:rsidP="00602DE0">
      <w:pPr>
        <w:contextualSpacing/>
        <w:rPr>
          <w:b/>
        </w:rPr>
      </w:pPr>
      <w:r w:rsidRPr="000352EB">
        <w:rPr>
          <w:b/>
          <w:u w:val="single"/>
        </w:rPr>
        <w:t xml:space="preserve">Week </w:t>
      </w:r>
      <w:r>
        <w:rPr>
          <w:b/>
          <w:u w:val="single"/>
        </w:rPr>
        <w:t xml:space="preserve">5 </w:t>
      </w:r>
      <w:r>
        <w:rPr>
          <w:b/>
        </w:rPr>
        <w:t xml:space="preserve">  February 15</w:t>
      </w:r>
      <w:r w:rsidRPr="00D82C63">
        <w:rPr>
          <w:b/>
        </w:rPr>
        <w:t xml:space="preserve">– </w:t>
      </w:r>
      <w:r>
        <w:rPr>
          <w:b/>
        </w:rPr>
        <w:t xml:space="preserve">Incorporating Sources from Research </w:t>
      </w:r>
    </w:p>
    <w:p w14:paraId="13C87029" w14:textId="77777777" w:rsidR="00602DE0" w:rsidRDefault="00602DE0" w:rsidP="00602DE0">
      <w:pPr>
        <w:contextualSpacing/>
      </w:pPr>
      <w:r>
        <w:rPr>
          <w:b/>
        </w:rPr>
        <w:t>M</w:t>
      </w:r>
      <w:r w:rsidRPr="005500AB">
        <w:rPr>
          <w:b/>
        </w:rPr>
        <w:t>:</w:t>
      </w:r>
      <w:r>
        <w:t xml:space="preserve"> </w:t>
      </w:r>
      <w:r w:rsidRPr="009234EB">
        <w:rPr>
          <w:b/>
        </w:rPr>
        <w:t xml:space="preserve">President’s Day </w:t>
      </w:r>
      <w:r w:rsidRPr="009234EB">
        <w:rPr>
          <w:b/>
        </w:rPr>
        <w:sym w:font="Symbol" w:char="F0E0"/>
      </w:r>
      <w:r w:rsidRPr="009234EB">
        <w:rPr>
          <w:b/>
        </w:rPr>
        <w:t xml:space="preserve"> college </w:t>
      </w:r>
      <w:proofErr w:type="gramStart"/>
      <w:r w:rsidRPr="009234EB">
        <w:rPr>
          <w:b/>
        </w:rPr>
        <w:t>closed</w:t>
      </w:r>
      <w:r>
        <w:rPr>
          <w:b/>
        </w:rPr>
        <w:t xml:space="preserve">  </w:t>
      </w:r>
      <w:r>
        <w:t xml:space="preserve"> </w:t>
      </w:r>
      <w:proofErr w:type="gramEnd"/>
      <w:r>
        <w:rPr>
          <w:b/>
          <w:noProof/>
        </w:rPr>
        <w:drawing>
          <wp:inline distT="0" distB="0" distL="0" distR="0" wp14:anchorId="0B83A346" wp14:editId="541B67C1">
            <wp:extent cx="376706" cy="251460"/>
            <wp:effectExtent l="0" t="0" r="4445" b="0"/>
            <wp:docPr id="2" name="Picture 2" descr="C:\Users\martr22910\AppData\Local\Microsoft\Windows\Temporary Internet Files\Content.IE5\FY0MGIN1\dbi_flag_us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r22910\AppData\Local\Microsoft\Windows\Temporary Internet Files\Content.IE5\FY0MGIN1\dbi_flag_usa[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7674" cy="252106"/>
                    </a:xfrm>
                    <a:prstGeom prst="rect">
                      <a:avLst/>
                    </a:prstGeom>
                    <a:noFill/>
                    <a:ln>
                      <a:noFill/>
                    </a:ln>
                  </pic:spPr>
                </pic:pic>
              </a:graphicData>
            </a:graphic>
          </wp:inline>
        </w:drawing>
      </w:r>
    </w:p>
    <w:p w14:paraId="71652945" w14:textId="77777777" w:rsidR="00C92483" w:rsidRPr="00A97A45" w:rsidRDefault="00C92483" w:rsidP="00A21BA7">
      <w:pPr>
        <w:contextualSpacing/>
        <w:rPr>
          <w:b/>
          <w:sz w:val="16"/>
        </w:rPr>
      </w:pPr>
    </w:p>
    <w:p w14:paraId="4935CB7C" w14:textId="3B20F197" w:rsidR="001A1FEC" w:rsidRDefault="00EC0C4B" w:rsidP="001A1FEC">
      <w:pPr>
        <w:contextualSpacing/>
        <w:rPr>
          <w:b/>
        </w:rPr>
      </w:pPr>
      <w:r>
        <w:rPr>
          <w:b/>
        </w:rPr>
        <w:t>W</w:t>
      </w:r>
      <w:r w:rsidR="00F93764">
        <w:rPr>
          <w:b/>
        </w:rPr>
        <w:t xml:space="preserve">: </w:t>
      </w:r>
      <w:r w:rsidR="001A1FEC" w:rsidRPr="00E70E7E">
        <w:t>Topic enhancement: information, interpretations and additional viewpoints</w:t>
      </w:r>
      <w:r w:rsidR="001A1FEC">
        <w:rPr>
          <w:b/>
        </w:rPr>
        <w:t xml:space="preserve"> </w:t>
      </w:r>
    </w:p>
    <w:p w14:paraId="2FCC3C0C" w14:textId="554CD09B" w:rsidR="001A1FEC" w:rsidRDefault="001A1FEC" w:rsidP="001A1FEC">
      <w:pPr>
        <w:contextualSpacing/>
      </w:pPr>
      <w:r>
        <w:rPr>
          <w:b/>
        </w:rPr>
        <w:t>HW:</w:t>
      </w:r>
      <w:r w:rsidRPr="00D327CF">
        <w:t xml:space="preserve"> read under In</w:t>
      </w:r>
      <w:r>
        <w:t>tegrate</w:t>
      </w:r>
      <w:r w:rsidRPr="00D327CF">
        <w:t xml:space="preserve"> Evidence</w:t>
      </w:r>
      <w:r>
        <w:t>,</w:t>
      </w:r>
      <w:r w:rsidRPr="00D327CF">
        <w:t xml:space="preserve"> “Incorporating Evidence into a Research Paper</w:t>
      </w:r>
      <w:r>
        <w:t xml:space="preserve">” and view the video; answer Reading Prompts in </w:t>
      </w:r>
      <w:r w:rsidR="0073271A">
        <w:t>Canvas</w:t>
      </w:r>
      <w:r>
        <w:t>.</w:t>
      </w:r>
      <w:r w:rsidRPr="00BA647A">
        <w:t xml:space="preserve"> </w:t>
      </w:r>
    </w:p>
    <w:p w14:paraId="492876B2" w14:textId="77777777" w:rsidR="001A1FEC" w:rsidRDefault="001A1FEC" w:rsidP="001A1FEC">
      <w:pPr>
        <w:contextualSpacing/>
      </w:pPr>
      <w:r>
        <w:t>Reading Prompt: How might your evidence be “thrown out of court” in your research papers?</w:t>
      </w:r>
    </w:p>
    <w:p w14:paraId="305E5871" w14:textId="77777777" w:rsidR="001A1FEC" w:rsidRDefault="001A1FEC" w:rsidP="001A1FEC">
      <w:pPr>
        <w:contextualSpacing/>
      </w:pPr>
      <w:r>
        <w:t xml:space="preserve">What is the difference between </w:t>
      </w:r>
      <w:r w:rsidRPr="001C660A">
        <w:rPr>
          <w:i/>
        </w:rPr>
        <w:t>research</w:t>
      </w:r>
      <w:r>
        <w:t xml:space="preserve"> and </w:t>
      </w:r>
      <w:r w:rsidRPr="001C660A">
        <w:rPr>
          <w:i/>
        </w:rPr>
        <w:t>evidence</w:t>
      </w:r>
      <w:r>
        <w:t>?</w:t>
      </w:r>
    </w:p>
    <w:p w14:paraId="20992143" w14:textId="77777777" w:rsidR="00A035F0" w:rsidRDefault="00A035F0" w:rsidP="00A035F0">
      <w:pPr>
        <w:pStyle w:val="Heading2"/>
        <w:contextualSpacing/>
        <w:jc w:val="left"/>
      </w:pPr>
      <w:r w:rsidRPr="00D327CF">
        <w:rPr>
          <w:b/>
          <w:sz w:val="24"/>
        </w:rPr>
        <w:t>HW:</w:t>
      </w:r>
      <w:r w:rsidRPr="00D327CF">
        <w:rPr>
          <w:sz w:val="24"/>
        </w:rPr>
        <w:t xml:space="preserve"> Continue researching, writing and revise your essay; finalize draft</w:t>
      </w:r>
      <w:r>
        <w:rPr>
          <w:sz w:val="24"/>
        </w:rPr>
        <w:t xml:space="preserve">; read under Incorporate Evidence, “Introduce Evidence” and “Avoid Plagiarism” (don’t forget to view the videos in these </w:t>
      </w:r>
      <w:r>
        <w:rPr>
          <w:sz w:val="24"/>
        </w:rPr>
        <w:lastRenderedPageBreak/>
        <w:t>section); answer the Reading Prompt in Canvas; read/review Summarize and Paraphrase Sources.</w:t>
      </w:r>
    </w:p>
    <w:p w14:paraId="2D9DB87F" w14:textId="77777777" w:rsidR="00A035F0" w:rsidRDefault="00A035F0" w:rsidP="00A035F0">
      <w:pPr>
        <w:contextualSpacing/>
      </w:pPr>
      <w:r w:rsidRPr="00526F00">
        <w:rPr>
          <w:u w:val="single"/>
        </w:rPr>
        <w:t>Reading Prompts</w:t>
      </w:r>
      <w:r w:rsidRPr="00526F00">
        <w:t>:</w:t>
      </w:r>
    </w:p>
    <w:p w14:paraId="16BB999C" w14:textId="77777777" w:rsidR="00A035F0" w:rsidRDefault="00A035F0" w:rsidP="00A035F0">
      <w:pPr>
        <w:contextualSpacing/>
      </w:pPr>
      <w:r w:rsidRPr="00DD3B04">
        <w:rPr>
          <w:b/>
        </w:rPr>
        <w:t>Introduce Evidence:</w:t>
      </w:r>
      <w:r>
        <w:t xml:space="preserve"> Briefly explain one bulleted point; did you learn anything new? What?</w:t>
      </w:r>
    </w:p>
    <w:p w14:paraId="3600B55D" w14:textId="77777777" w:rsidR="00A035F0" w:rsidRDefault="00A035F0" w:rsidP="00A035F0">
      <w:pPr>
        <w:contextualSpacing/>
      </w:pPr>
      <w:r w:rsidRPr="00DD3B04">
        <w:rPr>
          <w:b/>
        </w:rPr>
        <w:t>Avoid Plagiarism:</w:t>
      </w:r>
      <w:r>
        <w:t xml:space="preserve"> What are four ways you can commit plagiarism?</w:t>
      </w:r>
    </w:p>
    <w:p w14:paraId="543A7365" w14:textId="77777777" w:rsidR="00A035F0" w:rsidRDefault="00A035F0" w:rsidP="00A035F0">
      <w:pPr>
        <w:contextualSpacing/>
      </w:pPr>
      <w:r w:rsidRPr="00CF536A">
        <w:rPr>
          <w:b/>
        </w:rPr>
        <w:t>Summary and Paraphrase:</w:t>
      </w:r>
      <w:r>
        <w:t xml:space="preserve"> What makes an effective summary?</w:t>
      </w:r>
    </w:p>
    <w:p w14:paraId="4C550163" w14:textId="6169D5E3" w:rsidR="005B0AB7" w:rsidRPr="00403DB8" w:rsidRDefault="00A035F0" w:rsidP="00A035F0">
      <w:pPr>
        <w:contextualSpacing/>
        <w:rPr>
          <w:b/>
          <w:sz w:val="16"/>
          <w:szCs w:val="16"/>
          <w:u w:val="single"/>
        </w:rPr>
      </w:pPr>
      <w:r>
        <w:t>How is paraphrasing different than rewording? Explain.</w:t>
      </w:r>
    </w:p>
    <w:p w14:paraId="641AAD71" w14:textId="77777777" w:rsidR="00EE5987" w:rsidRPr="001B6F7A" w:rsidRDefault="00EE5987" w:rsidP="00A21BA7">
      <w:pPr>
        <w:contextualSpacing/>
        <w:rPr>
          <w:sz w:val="16"/>
          <w:szCs w:val="16"/>
        </w:rPr>
      </w:pPr>
    </w:p>
    <w:p w14:paraId="3EE3FF04" w14:textId="029D8FF5" w:rsidR="00341CED" w:rsidRPr="00341CED" w:rsidRDefault="00EC0C4B" w:rsidP="00791EC7">
      <w:pPr>
        <w:contextualSpacing/>
      </w:pPr>
      <w:r>
        <w:rPr>
          <w:b/>
          <w:u w:val="single"/>
        </w:rPr>
        <w:t>Week 6</w:t>
      </w:r>
      <w:r>
        <w:rPr>
          <w:b/>
        </w:rPr>
        <w:t xml:space="preserve">   February 22</w:t>
      </w:r>
    </w:p>
    <w:p w14:paraId="116E6EBA" w14:textId="22E707ED" w:rsidR="00B16B71" w:rsidRDefault="008E5098" w:rsidP="00791EC7">
      <w:pPr>
        <w:contextualSpacing/>
      </w:pPr>
      <w:r>
        <w:rPr>
          <w:b/>
        </w:rPr>
        <w:t xml:space="preserve">M: </w:t>
      </w:r>
      <w:r w:rsidR="00A56609" w:rsidRPr="00A56609">
        <w:t>Basic MLA</w:t>
      </w:r>
      <w:r w:rsidR="00A56609">
        <w:t xml:space="preserve">: </w:t>
      </w:r>
      <w:r w:rsidR="00B16B71">
        <w:t>Signal phrases and parenthetical referenc</w:t>
      </w:r>
      <w:bookmarkStart w:id="1" w:name="_GoBack"/>
      <w:bookmarkEnd w:id="1"/>
      <w:r w:rsidR="00B16B71">
        <w:t>ing.</w:t>
      </w:r>
    </w:p>
    <w:p w14:paraId="0CFAF57A" w14:textId="48B35595" w:rsidR="008E5098" w:rsidRDefault="00B16B71" w:rsidP="00791EC7">
      <w:pPr>
        <w:contextualSpacing/>
        <w:rPr>
          <w:b/>
        </w:rPr>
      </w:pPr>
      <w:r>
        <w:t>*</w:t>
      </w:r>
      <w:r w:rsidR="00A56609">
        <w:t xml:space="preserve">Bring your </w:t>
      </w:r>
      <w:r w:rsidR="003D30E3">
        <w:t>current draft of your essay with you, printed out, to class</w:t>
      </w:r>
    </w:p>
    <w:p w14:paraId="551227D2" w14:textId="77777777" w:rsidR="008E5098" w:rsidRPr="00A56609" w:rsidRDefault="008E5098" w:rsidP="00791EC7">
      <w:pPr>
        <w:contextualSpacing/>
        <w:rPr>
          <w:b/>
          <w:sz w:val="16"/>
          <w:szCs w:val="16"/>
        </w:rPr>
      </w:pPr>
    </w:p>
    <w:p w14:paraId="601DED43" w14:textId="12A813F4" w:rsidR="00791EC7" w:rsidRDefault="00204FAE" w:rsidP="00791EC7">
      <w:pPr>
        <w:contextualSpacing/>
      </w:pPr>
      <w:r>
        <w:rPr>
          <w:b/>
        </w:rPr>
        <w:t>W:</w:t>
      </w:r>
      <w:r>
        <w:t xml:space="preserve"> </w:t>
      </w:r>
      <w:r w:rsidR="00791EC7">
        <w:t>Peer Review—bring 2 copies of rough draft (including Works Cited)</w:t>
      </w:r>
    </w:p>
    <w:p w14:paraId="252C08B8" w14:textId="16017A0A" w:rsidR="00204FAE" w:rsidRDefault="00791EC7" w:rsidP="00923C3C">
      <w:pPr>
        <w:contextualSpacing/>
      </w:pPr>
      <w:r>
        <w:rPr>
          <w:b/>
        </w:rPr>
        <w:t>HW:</w:t>
      </w:r>
      <w:r>
        <w:t xml:space="preserve"> Finalize your Definition module; bring your packet with your draft, rough drafts/peer reviews and annotated source material to next class.</w:t>
      </w:r>
    </w:p>
    <w:p w14:paraId="2557543C" w14:textId="77777777" w:rsidR="00204FAE" w:rsidRDefault="00204FAE" w:rsidP="00A21BA7">
      <w:pPr>
        <w:contextualSpacing/>
        <w:rPr>
          <w:b/>
          <w:sz w:val="16"/>
          <w:szCs w:val="16"/>
          <w:u w:val="single"/>
        </w:rPr>
      </w:pPr>
    </w:p>
    <w:p w14:paraId="512E527C" w14:textId="0CAD9322" w:rsidR="00B76F3E" w:rsidRDefault="00B76F3E" w:rsidP="00B76F3E">
      <w:pPr>
        <w:contextualSpacing/>
      </w:pPr>
      <w:r>
        <w:rPr>
          <w:b/>
          <w:u w:val="single"/>
        </w:rPr>
        <w:t>Week 7</w:t>
      </w:r>
      <w:r>
        <w:rPr>
          <w:b/>
        </w:rPr>
        <w:t xml:space="preserve">   February 29</w:t>
      </w:r>
    </w:p>
    <w:p w14:paraId="5138BF85" w14:textId="78BF2165" w:rsidR="00C42676" w:rsidRDefault="00B76F3E" w:rsidP="00C42676">
      <w:pPr>
        <w:contextualSpacing/>
      </w:pPr>
      <w:r>
        <w:rPr>
          <w:b/>
        </w:rPr>
        <w:t>M</w:t>
      </w:r>
      <w:r w:rsidR="00204FAE">
        <w:rPr>
          <w:b/>
        </w:rPr>
        <w:t xml:space="preserve">: </w:t>
      </w:r>
      <w:r w:rsidR="00D10C7B">
        <w:rPr>
          <w:b/>
        </w:rPr>
        <w:t xml:space="preserve">Research/Revision Lab </w:t>
      </w:r>
      <w:r w:rsidR="004856D8">
        <w:rPr>
          <w:b/>
        </w:rPr>
        <w:t>E144</w:t>
      </w:r>
    </w:p>
    <w:p w14:paraId="09183367" w14:textId="47B7BA64" w:rsidR="00C42676" w:rsidRDefault="00D10C7B" w:rsidP="00C42676">
      <w:pPr>
        <w:contextualSpacing/>
      </w:pPr>
      <w:r>
        <w:rPr>
          <w:b/>
        </w:rPr>
        <w:t xml:space="preserve">HW: </w:t>
      </w:r>
      <w:r w:rsidR="000E72FD" w:rsidRPr="000E72FD">
        <w:t>Finalize your definition module and make sure all your sources are printed and annotated</w:t>
      </w:r>
      <w:r w:rsidR="00320E7D">
        <w:t xml:space="preserve">; </w:t>
      </w:r>
      <w:proofErr w:type="gramStart"/>
      <w:r w:rsidR="00320E7D">
        <w:t>double check</w:t>
      </w:r>
      <w:proofErr w:type="gramEnd"/>
      <w:r w:rsidR="00320E7D">
        <w:t xml:space="preserve"> your in</w:t>
      </w:r>
      <w:r w:rsidR="00AF3BA4">
        <w:t>-</w:t>
      </w:r>
      <w:r w:rsidR="00320E7D">
        <w:t>text citations against your original sources for accuracy (</w:t>
      </w:r>
      <w:r w:rsidR="00B57E87">
        <w:t>avoid plagiarism!)</w:t>
      </w:r>
    </w:p>
    <w:p w14:paraId="204A6BF0" w14:textId="77777777" w:rsidR="00791EC7" w:rsidRPr="00F97E61" w:rsidRDefault="00791EC7" w:rsidP="00791EC7">
      <w:pPr>
        <w:contextualSpacing/>
        <w:rPr>
          <w:sz w:val="16"/>
          <w:szCs w:val="16"/>
        </w:rPr>
      </w:pPr>
    </w:p>
    <w:p w14:paraId="45FC496C" w14:textId="77777777" w:rsidR="00D10C7B" w:rsidRDefault="00204FAE" w:rsidP="00C42676">
      <w:pPr>
        <w:contextualSpacing/>
      </w:pPr>
      <w:r>
        <w:rPr>
          <w:b/>
        </w:rPr>
        <w:t>W:</w:t>
      </w:r>
      <w:r>
        <w:t xml:space="preserve"> </w:t>
      </w:r>
      <w:r w:rsidR="00D10C7B">
        <w:rPr>
          <w:b/>
        </w:rPr>
        <w:t>***Due: Definition module</w:t>
      </w:r>
      <w:r w:rsidR="00D10C7B">
        <w:t xml:space="preserve"> (complete packet in folder)***</w:t>
      </w:r>
    </w:p>
    <w:p w14:paraId="3961A561" w14:textId="77777777" w:rsidR="000E72FD" w:rsidRDefault="00C42676" w:rsidP="00C42676">
      <w:pPr>
        <w:contextualSpacing/>
        <w:rPr>
          <w:b/>
        </w:rPr>
      </w:pPr>
      <w:r>
        <w:t>Structuring Causal Analysis: Basics of Argument: Assumptions, Claims, and Evidence (</w:t>
      </w:r>
      <w:proofErr w:type="spellStart"/>
      <w:r>
        <w:t>Toulmin</w:t>
      </w:r>
      <w:proofErr w:type="spellEnd"/>
      <w:r>
        <w:t>) and Ethos, Pathos, Logos (Aristotle)</w:t>
      </w:r>
    </w:p>
    <w:p w14:paraId="5A3E894F" w14:textId="72124E01" w:rsidR="00C42676" w:rsidRDefault="000E72FD" w:rsidP="00C42676">
      <w:pPr>
        <w:contextualSpacing/>
      </w:pPr>
      <w:r w:rsidRPr="009D0959">
        <w:rPr>
          <w:b/>
        </w:rPr>
        <w:t xml:space="preserve">Wildfire </w:t>
      </w:r>
      <w:r>
        <w:rPr>
          <w:b/>
        </w:rPr>
        <w:t xml:space="preserve">Causes/ </w:t>
      </w:r>
      <w:r w:rsidRPr="0046426C">
        <w:rPr>
          <w:b/>
        </w:rPr>
        <w:t>Dr. Reese Halter</w:t>
      </w:r>
      <w:r>
        <w:rPr>
          <w:b/>
        </w:rPr>
        <w:t xml:space="preserve"> at</w:t>
      </w:r>
      <w:r>
        <w:t xml:space="preserve"> </w:t>
      </w:r>
      <w:hyperlink r:id="rId42" w:history="1">
        <w:r w:rsidRPr="000E72FD">
          <w:rPr>
            <w:rStyle w:val="Hyperlink"/>
          </w:rPr>
          <w:t>http://www.youtube.com/watch?v=P0S2dLrvCGw</w:t>
        </w:r>
      </w:hyperlink>
    </w:p>
    <w:p w14:paraId="5A136554" w14:textId="4CCFF043" w:rsidR="00C42676" w:rsidRDefault="00C42676" w:rsidP="00C42676">
      <w:pPr>
        <w:pStyle w:val="Heading1"/>
        <w:contextualSpacing/>
        <w:jc w:val="left"/>
        <w:rPr>
          <w:b w:val="0"/>
        </w:rPr>
      </w:pPr>
      <w:r>
        <w:rPr>
          <w:sz w:val="22"/>
          <w:szCs w:val="22"/>
        </w:rPr>
        <w:t xml:space="preserve">HW: </w:t>
      </w:r>
      <w:r w:rsidRPr="009D0959">
        <w:rPr>
          <w:b w:val="0"/>
        </w:rPr>
        <w:t>Begin researching/drafting your Causal Analysis section of your research paper; read Philip</w:t>
      </w:r>
      <w:r w:rsidRPr="0046426C">
        <w:rPr>
          <w:b w:val="0"/>
        </w:rPr>
        <w:t xml:space="preserve"> </w:t>
      </w:r>
      <w:r w:rsidRPr="009D0959">
        <w:rPr>
          <w:b w:val="0"/>
        </w:rPr>
        <w:t>Cohen</w:t>
      </w:r>
      <w:r>
        <w:rPr>
          <w:b w:val="0"/>
        </w:rPr>
        <w:t xml:space="preserve">’s </w:t>
      </w:r>
      <w:r w:rsidRPr="009D0959">
        <w:rPr>
          <w:b w:val="0"/>
        </w:rPr>
        <w:t>“</w:t>
      </w:r>
      <w:hyperlink r:id="rId43" w:history="1">
        <w:r w:rsidRPr="00A046AC">
          <w:rPr>
            <w:rStyle w:val="Hyperlink"/>
            <w:b w:val="0"/>
          </w:rPr>
          <w:t>How Can We Jump-Start the Struggle for Gender Equality?</w:t>
        </w:r>
      </w:hyperlink>
      <w:r w:rsidRPr="009D0959">
        <w:rPr>
          <w:b w:val="0"/>
        </w:rPr>
        <w:t xml:space="preserve">” </w:t>
      </w:r>
      <w:r>
        <w:rPr>
          <w:b w:val="0"/>
        </w:rPr>
        <w:t xml:space="preserve">from the </w:t>
      </w:r>
      <w:r w:rsidRPr="00A046AC">
        <w:rPr>
          <w:b w:val="0"/>
          <w:i/>
        </w:rPr>
        <w:t>New York Times</w:t>
      </w:r>
      <w:r>
        <w:rPr>
          <w:b w:val="0"/>
        </w:rPr>
        <w:t>,</w:t>
      </w:r>
      <w:r w:rsidRPr="009D0959">
        <w:rPr>
          <w:b w:val="0"/>
        </w:rPr>
        <w:t xml:space="preserve"> 23 November 2013</w:t>
      </w:r>
      <w:r w:rsidR="00220CC5">
        <w:rPr>
          <w:b w:val="0"/>
        </w:rPr>
        <w:t>;</w:t>
      </w:r>
      <w:r>
        <w:rPr>
          <w:b w:val="0"/>
        </w:rPr>
        <w:t xml:space="preserve"> answer reading prompts in </w:t>
      </w:r>
      <w:r w:rsidR="00200246">
        <w:rPr>
          <w:b w:val="0"/>
        </w:rPr>
        <w:t>Canvas</w:t>
      </w:r>
      <w:r>
        <w:rPr>
          <w:b w:val="0"/>
        </w:rPr>
        <w:t>.</w:t>
      </w:r>
    </w:p>
    <w:p w14:paraId="24106033" w14:textId="604114ED" w:rsidR="00C42676" w:rsidRDefault="00C42676" w:rsidP="00C42676">
      <w:pPr>
        <w:contextualSpacing/>
      </w:pPr>
      <w:r w:rsidRPr="00572D2C">
        <w:rPr>
          <w:u w:val="single"/>
        </w:rPr>
        <w:t>Reading Prompt</w:t>
      </w:r>
      <w:r>
        <w:rPr>
          <w:u w:val="single"/>
        </w:rPr>
        <w:t>s</w:t>
      </w:r>
      <w:r>
        <w:t xml:space="preserve">: According to sociology professor Philip Cohen, what are the causes of gender </w:t>
      </w:r>
      <w:r w:rsidR="00200246">
        <w:t>in</w:t>
      </w:r>
      <w:r>
        <w:t>equality in the United States?</w:t>
      </w:r>
      <w:r w:rsidR="00140248">
        <w:t xml:space="preserve"> </w:t>
      </w:r>
      <w:r>
        <w:t>What most surprises you about the causes?</w:t>
      </w:r>
    </w:p>
    <w:p w14:paraId="61E9F35A" w14:textId="77777777" w:rsidR="004D2778" w:rsidRDefault="004D2778" w:rsidP="00A21BA7">
      <w:pPr>
        <w:contextualSpacing/>
        <w:rPr>
          <w:b/>
          <w:sz w:val="16"/>
          <w:szCs w:val="16"/>
          <w:u w:val="single"/>
        </w:rPr>
      </w:pPr>
    </w:p>
    <w:p w14:paraId="05E89DAB" w14:textId="77777777" w:rsidR="003D30E3" w:rsidRDefault="003D30E3" w:rsidP="00C42676">
      <w:pPr>
        <w:contextualSpacing/>
        <w:rPr>
          <w:b/>
        </w:rPr>
      </w:pPr>
      <w:r>
        <w:rPr>
          <w:b/>
          <w:u w:val="single"/>
        </w:rPr>
        <w:t xml:space="preserve">Week </w:t>
      </w:r>
      <w:proofErr w:type="gramStart"/>
      <w:r>
        <w:rPr>
          <w:b/>
          <w:u w:val="single"/>
        </w:rPr>
        <w:t>8</w:t>
      </w:r>
      <w:r>
        <w:t xml:space="preserve">  </w:t>
      </w:r>
      <w:r>
        <w:rPr>
          <w:b/>
        </w:rPr>
        <w:t>March</w:t>
      </w:r>
      <w:proofErr w:type="gramEnd"/>
      <w:r>
        <w:rPr>
          <w:b/>
        </w:rPr>
        <w:t xml:space="preserve"> 7</w:t>
      </w:r>
      <w:r>
        <w:rPr>
          <w:b/>
          <w:sz w:val="22"/>
          <w:szCs w:val="22"/>
        </w:rPr>
        <w:t xml:space="preserve">  </w:t>
      </w:r>
      <w:r>
        <w:rPr>
          <w:b/>
        </w:rPr>
        <w:t xml:space="preserve">Causal Analysis </w:t>
      </w:r>
    </w:p>
    <w:p w14:paraId="52F832AA" w14:textId="47F550D5" w:rsidR="00C42676" w:rsidRDefault="00204FAE" w:rsidP="00C42676">
      <w:pPr>
        <w:contextualSpacing/>
        <w:rPr>
          <w:b/>
          <w:sz w:val="16"/>
          <w:szCs w:val="16"/>
        </w:rPr>
      </w:pPr>
      <w:r>
        <w:rPr>
          <w:b/>
        </w:rPr>
        <w:t>M:</w:t>
      </w:r>
      <w:r>
        <w:t xml:space="preserve"> </w:t>
      </w:r>
      <w:r w:rsidR="00C42676">
        <w:t>Causal Analysis discussion with Gender Inequality example</w:t>
      </w:r>
    </w:p>
    <w:p w14:paraId="16BC744F" w14:textId="2653EF03" w:rsidR="00C42676" w:rsidRDefault="00C42676" w:rsidP="00C42676">
      <w:pPr>
        <w:contextualSpacing/>
        <w:rPr>
          <w:b/>
          <w:sz w:val="16"/>
          <w:szCs w:val="16"/>
          <w:u w:val="single"/>
        </w:rPr>
      </w:pPr>
      <w:proofErr w:type="gramStart"/>
      <w:r>
        <w:t>HW: Read sample student essays (handout) and annotate</w:t>
      </w:r>
      <w:r w:rsidR="00140248">
        <w:t>/assess</w:t>
      </w:r>
      <w:r w:rsidR="005C62F4">
        <w:t xml:space="preserve"> per instructions given in Canvas</w:t>
      </w:r>
      <w:r>
        <w:t>; complete mini-paper.</w:t>
      </w:r>
      <w:proofErr w:type="gramEnd"/>
    </w:p>
    <w:p w14:paraId="47DB1FA1" w14:textId="430B1BA5" w:rsidR="00204FAE" w:rsidRPr="00D85C98" w:rsidRDefault="00204FAE" w:rsidP="00A21BA7">
      <w:pPr>
        <w:contextualSpacing/>
        <w:rPr>
          <w:sz w:val="16"/>
          <w:szCs w:val="16"/>
        </w:rPr>
      </w:pPr>
    </w:p>
    <w:p w14:paraId="53E239A4" w14:textId="77777777" w:rsidR="00C42676" w:rsidRPr="0027469B" w:rsidRDefault="00204FAE" w:rsidP="00C42676">
      <w:pPr>
        <w:contextualSpacing/>
        <w:rPr>
          <w:b/>
          <w:sz w:val="16"/>
          <w:szCs w:val="16"/>
        </w:rPr>
      </w:pPr>
      <w:r>
        <w:rPr>
          <w:b/>
        </w:rPr>
        <w:t>W:</w:t>
      </w:r>
      <w:r>
        <w:t xml:space="preserve"> </w:t>
      </w:r>
      <w:r w:rsidR="00C42676">
        <w:t>Causal Analysis discussion:</w:t>
      </w:r>
      <w:r w:rsidR="00C42676" w:rsidRPr="00002E64">
        <w:t xml:space="preserve"> </w:t>
      </w:r>
      <w:r w:rsidR="00C42676">
        <w:t>planning/drafting your research paper;</w:t>
      </w:r>
      <w:r w:rsidR="00C42676" w:rsidRPr="00DE3970">
        <w:t xml:space="preserve"> </w:t>
      </w:r>
      <w:r w:rsidR="00C42676" w:rsidRPr="000E4D6C">
        <w:t>introduction strategies</w:t>
      </w:r>
    </w:p>
    <w:p w14:paraId="28CA2B56" w14:textId="77777777" w:rsidR="00C42676" w:rsidRDefault="00C42676" w:rsidP="00C42676">
      <w:pPr>
        <w:contextualSpacing/>
      </w:pPr>
      <w:r w:rsidRPr="00C04E83">
        <w:rPr>
          <w:b/>
        </w:rPr>
        <w:t>Due:</w:t>
      </w:r>
      <w:r>
        <w:t xml:space="preserve">  Analysis of sample student essays (handout); mini-paper.</w:t>
      </w:r>
    </w:p>
    <w:p w14:paraId="6EED4527" w14:textId="3BDCB54C" w:rsidR="00C42676" w:rsidRDefault="00C42676" w:rsidP="00C42676">
      <w:pPr>
        <w:contextualSpacing/>
      </w:pPr>
      <w:r>
        <w:rPr>
          <w:b/>
        </w:rPr>
        <w:t xml:space="preserve">HW: </w:t>
      </w:r>
      <w:r w:rsidRPr="00F10D5D">
        <w:t>Work on rough draft</w:t>
      </w:r>
      <w:r w:rsidR="00044530">
        <w:t>; look forward to</w:t>
      </w:r>
      <w:r>
        <w:t xml:space="preserve"> homework </w:t>
      </w:r>
      <w:r w:rsidR="00044530">
        <w:t xml:space="preserve">due Wednesday after spring break </w:t>
      </w:r>
      <w:r>
        <w:t>and begin early?</w:t>
      </w:r>
    </w:p>
    <w:p w14:paraId="7596A593" w14:textId="7860152D" w:rsidR="002A6CCE" w:rsidRDefault="002A6CCE" w:rsidP="002A6CCE">
      <w:pPr>
        <w:contextualSpacing/>
        <w:rPr>
          <w:b/>
          <w:u w:val="single"/>
        </w:rPr>
      </w:pPr>
      <w:r w:rsidRPr="00E5616C">
        <w:rPr>
          <w:b/>
          <w:noProof/>
          <w:sz w:val="22"/>
          <w:szCs w:val="22"/>
          <w:u w:val="single"/>
        </w:rPr>
        <w:drawing>
          <wp:anchor distT="0" distB="0" distL="114300" distR="114300" simplePos="0" relativeHeight="251670528" behindDoc="1" locked="0" layoutInCell="1" allowOverlap="1" wp14:anchorId="1F104F2B" wp14:editId="1889E0DF">
            <wp:simplePos x="0" y="0"/>
            <wp:positionH relativeFrom="column">
              <wp:posOffset>2628900</wp:posOffset>
            </wp:positionH>
            <wp:positionV relativeFrom="paragraph">
              <wp:posOffset>92075</wp:posOffset>
            </wp:positionV>
            <wp:extent cx="724535" cy="457200"/>
            <wp:effectExtent l="0" t="0" r="12065" b="0"/>
            <wp:wrapTight wrapText="bothSides">
              <wp:wrapPolygon edited="0">
                <wp:start x="2272" y="0"/>
                <wp:lineTo x="0" y="10800"/>
                <wp:lineTo x="0" y="20400"/>
                <wp:lineTo x="17416" y="20400"/>
                <wp:lineTo x="21202" y="20400"/>
                <wp:lineTo x="21202" y="3600"/>
                <wp:lineTo x="7572" y="0"/>
                <wp:lineTo x="2272"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24535" cy="457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19AAAC9" w14:textId="77777777" w:rsidR="002A6CCE" w:rsidRDefault="002A6CCE" w:rsidP="002A6CCE">
      <w:pPr>
        <w:contextualSpacing/>
        <w:rPr>
          <w:b/>
        </w:rPr>
      </w:pPr>
      <w:r w:rsidRPr="00FD1B99">
        <w:rPr>
          <w:b/>
          <w:u w:val="single"/>
        </w:rPr>
        <w:t xml:space="preserve">Week </w:t>
      </w:r>
      <w:proofErr w:type="gramStart"/>
      <w:r>
        <w:rPr>
          <w:b/>
          <w:u w:val="single"/>
        </w:rPr>
        <w:t>9</w:t>
      </w:r>
      <w:r w:rsidRPr="00FD1B99">
        <w:rPr>
          <w:b/>
        </w:rPr>
        <w:t xml:space="preserve">  </w:t>
      </w:r>
      <w:r>
        <w:rPr>
          <w:b/>
        </w:rPr>
        <w:t>March</w:t>
      </w:r>
      <w:proofErr w:type="gramEnd"/>
      <w:r>
        <w:rPr>
          <w:b/>
        </w:rPr>
        <w:t xml:space="preserve"> 14 Spring Break  </w:t>
      </w:r>
    </w:p>
    <w:p w14:paraId="3A7BEC22" w14:textId="139CB3F2" w:rsidR="00204FAE" w:rsidRDefault="00204FAE" w:rsidP="00C42676">
      <w:pPr>
        <w:contextualSpacing/>
        <w:rPr>
          <w:b/>
          <w:sz w:val="16"/>
          <w:szCs w:val="16"/>
          <w:u w:val="single"/>
        </w:rPr>
      </w:pPr>
    </w:p>
    <w:p w14:paraId="7C84774A" w14:textId="77777777" w:rsidR="002A6CCE" w:rsidRDefault="002A6CCE" w:rsidP="00A21BA7">
      <w:pPr>
        <w:contextualSpacing/>
        <w:rPr>
          <w:b/>
        </w:rPr>
      </w:pPr>
    </w:p>
    <w:p w14:paraId="00E15F80" w14:textId="77777777" w:rsidR="002A6CCE" w:rsidRDefault="002A6CCE" w:rsidP="00A21BA7">
      <w:pPr>
        <w:contextualSpacing/>
        <w:rPr>
          <w:b/>
        </w:rPr>
      </w:pPr>
    </w:p>
    <w:p w14:paraId="215D6B89" w14:textId="352315D2" w:rsidR="00BF7AA7" w:rsidRDefault="002A6CCE" w:rsidP="00A21BA7">
      <w:pPr>
        <w:contextualSpacing/>
        <w:rPr>
          <w:b/>
        </w:rPr>
      </w:pPr>
      <w:r w:rsidRPr="00FD1B99">
        <w:rPr>
          <w:b/>
          <w:u w:val="single"/>
        </w:rPr>
        <w:t xml:space="preserve">Week </w:t>
      </w:r>
      <w:proofErr w:type="gramStart"/>
      <w:r>
        <w:rPr>
          <w:b/>
          <w:u w:val="single"/>
        </w:rPr>
        <w:t>10</w:t>
      </w:r>
      <w:r w:rsidRPr="00FD1B99">
        <w:rPr>
          <w:b/>
        </w:rPr>
        <w:t xml:space="preserve">  </w:t>
      </w:r>
      <w:r>
        <w:rPr>
          <w:b/>
        </w:rPr>
        <w:t>March</w:t>
      </w:r>
      <w:proofErr w:type="gramEnd"/>
      <w:r>
        <w:rPr>
          <w:b/>
        </w:rPr>
        <w:t xml:space="preserve"> 21 </w:t>
      </w:r>
      <w:r w:rsidR="004018C7">
        <w:rPr>
          <w:b/>
        </w:rPr>
        <w:t>– Advanced Web Searching</w:t>
      </w:r>
    </w:p>
    <w:p w14:paraId="22A2DE00" w14:textId="284EF80C" w:rsidR="00217D44" w:rsidRPr="005246BA" w:rsidRDefault="00217D44" w:rsidP="00A21BA7">
      <w:pPr>
        <w:contextualSpacing/>
      </w:pPr>
      <w:r>
        <w:rPr>
          <w:b/>
        </w:rPr>
        <w:t>M</w:t>
      </w:r>
      <w:r w:rsidRPr="00EE2213">
        <w:rPr>
          <w:b/>
        </w:rPr>
        <w:t>:</w:t>
      </w:r>
      <w:r>
        <w:t xml:space="preserve"> </w:t>
      </w:r>
      <w:r w:rsidRPr="0096656F">
        <w:rPr>
          <w:b/>
        </w:rPr>
        <w:t>Advanced Web Searching and Research Lab</w:t>
      </w:r>
      <w:r>
        <w:t xml:space="preserve"> </w:t>
      </w:r>
      <w:r w:rsidR="004856D8">
        <w:rPr>
          <w:b/>
        </w:rPr>
        <w:t>E144</w:t>
      </w:r>
    </w:p>
    <w:p w14:paraId="5D2B6264" w14:textId="07375134" w:rsidR="00217D44" w:rsidRDefault="00217D44" w:rsidP="00A21BA7">
      <w:pPr>
        <w:contextualSpacing/>
      </w:pPr>
      <w:r w:rsidRPr="00E31037">
        <w:rPr>
          <w:b/>
        </w:rPr>
        <w:t>HW:</w:t>
      </w:r>
      <w:r>
        <w:t xml:space="preserve"> work on research and drafting Causal Analysis essay; read under Information Literacy, Rhetorical Analysis: Why Study Rhetoric? </w:t>
      </w:r>
      <w:proofErr w:type="gramStart"/>
      <w:r>
        <w:t>and</w:t>
      </w:r>
      <w:proofErr w:type="gramEnd"/>
      <w:r>
        <w:t xml:space="preserve"> the sub-category at the page bottom, “Logical </w:t>
      </w:r>
      <w:r>
        <w:lastRenderedPageBreak/>
        <w:t xml:space="preserve">Fallacies.” Be sure to click through Fallacious Ethos, Pathos, Logos and Kairos. Pick one </w:t>
      </w:r>
      <w:r w:rsidR="00C84569">
        <w:t xml:space="preserve">fallacy </w:t>
      </w:r>
      <w:r>
        <w:t xml:space="preserve">from each section and two video clips </w:t>
      </w:r>
      <w:r w:rsidR="00D751D3">
        <w:t>overall</w:t>
      </w:r>
      <w:r>
        <w:t xml:space="preserve"> </w:t>
      </w:r>
      <w:r w:rsidR="00C84569">
        <w:t>to describe in your own words</w:t>
      </w:r>
      <w:r>
        <w:t>. Type your answers</w:t>
      </w:r>
      <w:r w:rsidR="004018C7">
        <w:t>, print and bring to class</w:t>
      </w:r>
      <w:r>
        <w:t>.</w:t>
      </w:r>
    </w:p>
    <w:p w14:paraId="7387663B" w14:textId="77777777" w:rsidR="008277AC" w:rsidRPr="00F97E61" w:rsidRDefault="008277AC" w:rsidP="00A21BA7">
      <w:pPr>
        <w:contextualSpacing/>
        <w:rPr>
          <w:sz w:val="16"/>
          <w:szCs w:val="16"/>
        </w:rPr>
      </w:pPr>
    </w:p>
    <w:p w14:paraId="1701DFFE" w14:textId="54048A9C" w:rsidR="00204FAE" w:rsidRDefault="008277AC" w:rsidP="00A21BA7">
      <w:pPr>
        <w:contextualSpacing/>
        <w:rPr>
          <w:b/>
        </w:rPr>
      </w:pPr>
      <w:r w:rsidRPr="008277AC">
        <w:rPr>
          <w:b/>
        </w:rPr>
        <w:t>W:</w:t>
      </w:r>
      <w:r>
        <w:t xml:space="preserve"> Logical Fallacies; Critical thinking and real world situations</w:t>
      </w:r>
    </w:p>
    <w:p w14:paraId="20C5371B" w14:textId="05E68A9B" w:rsidR="00E500C1" w:rsidRPr="000D5A3B" w:rsidRDefault="00E500C1" w:rsidP="00CC37E5">
      <w:pPr>
        <w:contextualSpacing/>
        <w:rPr>
          <w:b/>
          <w:sz w:val="16"/>
          <w:szCs w:val="16"/>
          <w:u w:val="single"/>
        </w:rPr>
      </w:pPr>
    </w:p>
    <w:p w14:paraId="139D68C3" w14:textId="3BEFFCF3" w:rsidR="00CC37E5" w:rsidRDefault="006C2ED7" w:rsidP="00CC37E5">
      <w:pPr>
        <w:contextualSpacing/>
        <w:rPr>
          <w:b/>
        </w:rPr>
      </w:pPr>
      <w:r w:rsidRPr="00FD1B99">
        <w:rPr>
          <w:b/>
          <w:u w:val="single"/>
        </w:rPr>
        <w:t xml:space="preserve">Week </w:t>
      </w:r>
      <w:proofErr w:type="gramStart"/>
      <w:r w:rsidRPr="00FD1B99">
        <w:rPr>
          <w:b/>
          <w:u w:val="single"/>
        </w:rPr>
        <w:t>1</w:t>
      </w:r>
      <w:r>
        <w:rPr>
          <w:b/>
          <w:u w:val="single"/>
        </w:rPr>
        <w:t>1</w:t>
      </w:r>
      <w:r w:rsidRPr="00FD1B99">
        <w:rPr>
          <w:b/>
        </w:rPr>
        <w:t xml:space="preserve">  </w:t>
      </w:r>
      <w:r>
        <w:rPr>
          <w:b/>
        </w:rPr>
        <w:t>March</w:t>
      </w:r>
      <w:proofErr w:type="gramEnd"/>
      <w:r>
        <w:rPr>
          <w:b/>
        </w:rPr>
        <w:t xml:space="preserve"> 28  </w:t>
      </w:r>
      <w:r w:rsidR="00E500C1">
        <w:rPr>
          <w:b/>
        </w:rPr>
        <w:t>Finalizing your rough draft</w:t>
      </w:r>
    </w:p>
    <w:p w14:paraId="488BE4D6" w14:textId="20D62E10" w:rsidR="00E500C1" w:rsidRDefault="00E500C1" w:rsidP="00E500C1">
      <w:pPr>
        <w:contextualSpacing/>
        <w:rPr>
          <w:b/>
          <w:sz w:val="22"/>
          <w:szCs w:val="22"/>
        </w:rPr>
      </w:pPr>
      <w:r>
        <w:rPr>
          <w:b/>
        </w:rPr>
        <w:t xml:space="preserve">M: </w:t>
      </w:r>
      <w:r w:rsidRPr="003B1B82">
        <w:t>MLA Review</w:t>
      </w:r>
      <w:r>
        <w:t>;</w:t>
      </w:r>
      <w:r w:rsidRPr="003B1B82">
        <w:t xml:space="preserve"> </w:t>
      </w:r>
      <w:r>
        <w:t>Summary and Paraphrase; in-class ABCs</w:t>
      </w:r>
      <w:r w:rsidR="00D57FCB">
        <w:t>; Annotating your source copies</w:t>
      </w:r>
    </w:p>
    <w:p w14:paraId="39D6BEC2" w14:textId="77777777" w:rsidR="00E500C1" w:rsidRPr="00730414" w:rsidRDefault="00E500C1" w:rsidP="00E500C1">
      <w:pPr>
        <w:contextualSpacing/>
        <w:rPr>
          <w:b/>
          <w:sz w:val="16"/>
          <w:szCs w:val="16"/>
        </w:rPr>
      </w:pPr>
      <w:r w:rsidRPr="002E79C1">
        <w:rPr>
          <w:b/>
          <w:sz w:val="22"/>
          <w:szCs w:val="22"/>
        </w:rPr>
        <w:t>HW:</w:t>
      </w:r>
      <w:r>
        <w:rPr>
          <w:b/>
          <w:sz w:val="22"/>
          <w:szCs w:val="22"/>
        </w:rPr>
        <w:t xml:space="preserve"> </w:t>
      </w:r>
      <w:r>
        <w:t>complete rough draft for Wednesday</w:t>
      </w:r>
    </w:p>
    <w:p w14:paraId="7E60EA38" w14:textId="77777777" w:rsidR="00E500C1" w:rsidRPr="00D05392" w:rsidRDefault="00E500C1" w:rsidP="00E500C1">
      <w:pPr>
        <w:contextualSpacing/>
        <w:rPr>
          <w:b/>
          <w:sz w:val="16"/>
          <w:szCs w:val="16"/>
        </w:rPr>
      </w:pPr>
    </w:p>
    <w:p w14:paraId="67066D10" w14:textId="77777777" w:rsidR="00E500C1" w:rsidRPr="00B526E1" w:rsidRDefault="00E500C1" w:rsidP="00E500C1">
      <w:pPr>
        <w:contextualSpacing/>
      </w:pPr>
      <w:r>
        <w:rPr>
          <w:b/>
        </w:rPr>
        <w:t>W</w:t>
      </w:r>
      <w:r w:rsidRPr="00FD1B99">
        <w:rPr>
          <w:b/>
        </w:rPr>
        <w:t xml:space="preserve">: </w:t>
      </w:r>
      <w:r w:rsidRPr="00B44AF0">
        <w:rPr>
          <w:b/>
        </w:rPr>
        <w:t>Peer Review</w:t>
      </w:r>
    </w:p>
    <w:p w14:paraId="7C92EF6D" w14:textId="77777777" w:rsidR="00E500C1" w:rsidRDefault="00E500C1" w:rsidP="00E500C1">
      <w:pPr>
        <w:contextualSpacing/>
        <w:rPr>
          <w:b/>
          <w:u w:val="single"/>
        </w:rPr>
      </w:pPr>
      <w:r>
        <w:rPr>
          <w:b/>
        </w:rPr>
        <w:t>Due:</w:t>
      </w:r>
      <w:r w:rsidRPr="000E26BA">
        <w:t xml:space="preserve"> </w:t>
      </w:r>
      <w:r>
        <w:t>3</w:t>
      </w:r>
      <w:r w:rsidRPr="00FD1B99">
        <w:t xml:space="preserve"> copies of rough draft</w:t>
      </w:r>
    </w:p>
    <w:p w14:paraId="2BF82907" w14:textId="797347FF" w:rsidR="00E500C1" w:rsidRPr="003033AD" w:rsidRDefault="00E500C1" w:rsidP="00E500C1">
      <w:pPr>
        <w:contextualSpacing/>
      </w:pPr>
      <w:r w:rsidRPr="00E31037">
        <w:rPr>
          <w:b/>
        </w:rPr>
        <w:t>HW:</w:t>
      </w:r>
      <w:r>
        <w:rPr>
          <w:b/>
        </w:rPr>
        <w:t xml:space="preserve"> </w:t>
      </w:r>
      <w:r>
        <w:t>Work on rough draft;</w:t>
      </w:r>
      <w:r w:rsidRPr="00963689">
        <w:t xml:space="preserve"> </w:t>
      </w:r>
      <w:r>
        <w:t xml:space="preserve">identify one book source and describe how/why you find it useful, applying the DUPED analysis; read Analyzing Evidence. We will complete the work sheet in class </w:t>
      </w:r>
      <w:r w:rsidR="00DA392E">
        <w:t>April 4</w:t>
      </w:r>
      <w:r>
        <w:t xml:space="preserve">. </w:t>
      </w:r>
    </w:p>
    <w:p w14:paraId="6A4AB1E7" w14:textId="77777777" w:rsidR="00E500C1" w:rsidRPr="004D0E62" w:rsidRDefault="00E500C1" w:rsidP="00E500C1">
      <w:pPr>
        <w:contextualSpacing/>
        <w:rPr>
          <w:b/>
          <w:sz w:val="16"/>
          <w:szCs w:val="16"/>
          <w:u w:val="single"/>
        </w:rPr>
      </w:pPr>
    </w:p>
    <w:p w14:paraId="27C3DB43" w14:textId="77777777" w:rsidR="006C2ED7" w:rsidRDefault="006C2ED7" w:rsidP="006C2ED7">
      <w:pPr>
        <w:contextualSpacing/>
        <w:rPr>
          <w:b/>
        </w:rPr>
      </w:pPr>
      <w:r w:rsidRPr="00FD1B99">
        <w:rPr>
          <w:b/>
          <w:u w:val="single"/>
        </w:rPr>
        <w:t xml:space="preserve">Week </w:t>
      </w:r>
      <w:proofErr w:type="gramStart"/>
      <w:r w:rsidRPr="00FD1B99">
        <w:rPr>
          <w:b/>
          <w:u w:val="single"/>
        </w:rPr>
        <w:t>1</w:t>
      </w:r>
      <w:r>
        <w:rPr>
          <w:b/>
          <w:u w:val="single"/>
        </w:rPr>
        <w:t>2</w:t>
      </w:r>
      <w:r w:rsidRPr="00FD1B99">
        <w:rPr>
          <w:b/>
        </w:rPr>
        <w:t xml:space="preserve">  </w:t>
      </w:r>
      <w:r>
        <w:rPr>
          <w:b/>
        </w:rPr>
        <w:t>April</w:t>
      </w:r>
      <w:proofErr w:type="gramEnd"/>
      <w:r>
        <w:rPr>
          <w:b/>
        </w:rPr>
        <w:t xml:space="preserve"> 4</w:t>
      </w:r>
    </w:p>
    <w:p w14:paraId="730282AD" w14:textId="35BDA822" w:rsidR="00523555" w:rsidRPr="001F6358" w:rsidRDefault="00523555" w:rsidP="00A21BA7">
      <w:pPr>
        <w:contextualSpacing/>
      </w:pPr>
      <w:r>
        <w:rPr>
          <w:b/>
        </w:rPr>
        <w:t xml:space="preserve">M:  </w:t>
      </w:r>
      <w:r w:rsidR="001F6358">
        <w:t>Integrating and analyzing evidence</w:t>
      </w:r>
      <w:r w:rsidR="003B1B82">
        <w:t xml:space="preserve"> (</w:t>
      </w:r>
      <w:r w:rsidR="000556B2">
        <w:t>yellow worksheet</w:t>
      </w:r>
      <w:r w:rsidR="00DA013D">
        <w:t>)</w:t>
      </w:r>
    </w:p>
    <w:p w14:paraId="6AD88E04" w14:textId="40B4A075" w:rsidR="00A05280" w:rsidRDefault="00523555" w:rsidP="00A21BA7">
      <w:pPr>
        <w:contextualSpacing/>
        <w:rPr>
          <w:b/>
        </w:rPr>
      </w:pPr>
      <w:r>
        <w:t>HW: Compl</w:t>
      </w:r>
      <w:r w:rsidR="005D1820">
        <w:t>ete your Causal Analysis essay</w:t>
      </w:r>
      <w:r w:rsidR="00BA2FC0">
        <w:t>.</w:t>
      </w:r>
      <w:r w:rsidR="00A05280">
        <w:t xml:space="preserve"> </w:t>
      </w:r>
    </w:p>
    <w:p w14:paraId="609E5A25" w14:textId="77777777" w:rsidR="00523555" w:rsidRDefault="00523555" w:rsidP="00A21BA7">
      <w:pPr>
        <w:contextualSpacing/>
        <w:rPr>
          <w:b/>
          <w:sz w:val="16"/>
          <w:szCs w:val="16"/>
        </w:rPr>
      </w:pPr>
    </w:p>
    <w:p w14:paraId="3229C508" w14:textId="25DFC859" w:rsidR="0097354E" w:rsidRDefault="00523555" w:rsidP="0097354E">
      <w:pPr>
        <w:contextualSpacing/>
        <w:rPr>
          <w:b/>
        </w:rPr>
      </w:pPr>
      <w:r>
        <w:rPr>
          <w:b/>
        </w:rPr>
        <w:t>W</w:t>
      </w:r>
      <w:r w:rsidR="0097354E">
        <w:rPr>
          <w:b/>
        </w:rPr>
        <w:t>:</w:t>
      </w:r>
      <w:r w:rsidR="00BA2FC0">
        <w:rPr>
          <w:b/>
        </w:rPr>
        <w:t xml:space="preserve"> </w:t>
      </w:r>
      <w:r w:rsidR="00896803">
        <w:rPr>
          <w:b/>
        </w:rPr>
        <w:t xml:space="preserve">Revision lab </w:t>
      </w:r>
      <w:r w:rsidR="008D1297">
        <w:rPr>
          <w:b/>
        </w:rPr>
        <w:t>E144</w:t>
      </w:r>
    </w:p>
    <w:p w14:paraId="3FB01958" w14:textId="61C52FED" w:rsidR="0097354E" w:rsidRDefault="0084364A" w:rsidP="0097354E">
      <w:pPr>
        <w:contextualSpacing/>
        <w:rPr>
          <w:b/>
          <w:u w:val="single"/>
        </w:rPr>
      </w:pPr>
      <w:r w:rsidRPr="00E31037">
        <w:rPr>
          <w:b/>
        </w:rPr>
        <w:t>HW:</w:t>
      </w:r>
      <w:r>
        <w:rPr>
          <w:b/>
        </w:rPr>
        <w:t xml:space="preserve"> </w:t>
      </w:r>
      <w:r w:rsidR="00BA2FC0">
        <w:t xml:space="preserve">read “A Modest Proposal” at </w:t>
      </w:r>
      <w:hyperlink r:id="rId45" w:history="1">
        <w:r w:rsidR="00BA2FC0" w:rsidRPr="00672467">
          <w:rPr>
            <w:rStyle w:val="Hyperlink"/>
          </w:rPr>
          <w:t>https://andromeda.rutgers.edu/~jlynch/Texts/modest.html</w:t>
        </w:r>
      </w:hyperlink>
      <w:r w:rsidR="00BA2FC0">
        <w:t xml:space="preserve"> (or any version)</w:t>
      </w:r>
      <w:r w:rsidR="007B7E69">
        <w:t xml:space="preserve"> and answer reading prompt in Canvas.</w:t>
      </w:r>
    </w:p>
    <w:p w14:paraId="3CCC33AB" w14:textId="77777777" w:rsidR="002658BE" w:rsidRPr="00D742DB" w:rsidRDefault="002658BE" w:rsidP="0097354E">
      <w:pPr>
        <w:contextualSpacing/>
        <w:rPr>
          <w:b/>
          <w:sz w:val="16"/>
          <w:szCs w:val="16"/>
          <w:u w:val="single"/>
        </w:rPr>
      </w:pPr>
    </w:p>
    <w:p w14:paraId="022D134F" w14:textId="77777777" w:rsidR="006C2ED7" w:rsidRDefault="006C2ED7" w:rsidP="0084364A">
      <w:pPr>
        <w:tabs>
          <w:tab w:val="left" w:pos="6840"/>
        </w:tabs>
        <w:contextualSpacing/>
        <w:rPr>
          <w:b/>
        </w:rPr>
      </w:pPr>
      <w:r w:rsidRPr="00FD1B99">
        <w:rPr>
          <w:b/>
          <w:u w:val="single"/>
        </w:rPr>
        <w:t>Week 1</w:t>
      </w:r>
      <w:r>
        <w:rPr>
          <w:b/>
          <w:u w:val="single"/>
        </w:rPr>
        <w:t>3</w:t>
      </w:r>
      <w:r w:rsidRPr="00FD1B99">
        <w:rPr>
          <w:b/>
        </w:rPr>
        <w:t xml:space="preserve">  </w:t>
      </w:r>
      <w:r w:rsidRPr="00CA3772">
        <w:rPr>
          <w:b/>
        </w:rPr>
        <w:t xml:space="preserve"> </w:t>
      </w:r>
      <w:r>
        <w:rPr>
          <w:b/>
        </w:rPr>
        <w:t xml:space="preserve">April </w:t>
      </w:r>
      <w:proofErr w:type="gramStart"/>
      <w:r>
        <w:rPr>
          <w:b/>
        </w:rPr>
        <w:t xml:space="preserve">11 </w:t>
      </w:r>
      <w:r w:rsidRPr="00220CC5">
        <w:rPr>
          <w:b/>
        </w:rPr>
        <w:t xml:space="preserve"> </w:t>
      </w:r>
      <w:r w:rsidRPr="00183AE4">
        <w:rPr>
          <w:b/>
        </w:rPr>
        <w:t>Proposing</w:t>
      </w:r>
      <w:proofErr w:type="gramEnd"/>
      <w:r w:rsidRPr="00183AE4">
        <w:rPr>
          <w:b/>
        </w:rPr>
        <w:t xml:space="preserve"> Solutions – Writing the Completed Paper</w:t>
      </w:r>
      <w:r>
        <w:rPr>
          <w:b/>
        </w:rPr>
        <w:t xml:space="preserve"> </w:t>
      </w:r>
    </w:p>
    <w:p w14:paraId="0E46547E" w14:textId="164A614B" w:rsidR="0084364A" w:rsidRDefault="00AE7667" w:rsidP="0084364A">
      <w:pPr>
        <w:tabs>
          <w:tab w:val="left" w:pos="6840"/>
        </w:tabs>
        <w:contextualSpacing/>
        <w:rPr>
          <w:b/>
        </w:rPr>
      </w:pPr>
      <w:r>
        <w:rPr>
          <w:b/>
        </w:rPr>
        <w:t>M:</w:t>
      </w:r>
      <w:r w:rsidR="0084364A" w:rsidRPr="0084364A">
        <w:t xml:space="preserve"> </w:t>
      </w:r>
      <w:r w:rsidR="0084364A">
        <w:t>Writing the Proposal: Proposing reasonable solutions: Swift’s “A Modest Proposal”</w:t>
      </w:r>
    </w:p>
    <w:p w14:paraId="2063037D" w14:textId="77777777" w:rsidR="00B67366" w:rsidRDefault="00B67366" w:rsidP="00B67366">
      <w:pPr>
        <w:contextualSpacing/>
        <w:rPr>
          <w:b/>
        </w:rPr>
      </w:pPr>
      <w:r>
        <w:rPr>
          <w:b/>
        </w:rPr>
        <w:t>Due: Causal Analysis Packet</w:t>
      </w:r>
    </w:p>
    <w:p w14:paraId="407BA569" w14:textId="00E70CCE" w:rsidR="00AE7667" w:rsidRDefault="0084364A" w:rsidP="002658BE">
      <w:pPr>
        <w:contextualSpacing/>
        <w:rPr>
          <w:b/>
        </w:rPr>
      </w:pPr>
      <w:r w:rsidRPr="00442CCA">
        <w:rPr>
          <w:b/>
        </w:rPr>
        <w:t xml:space="preserve">HW: </w:t>
      </w:r>
      <w:r w:rsidRPr="00442CCA">
        <w:t>Read/annotate/assess sample student essays</w:t>
      </w:r>
    </w:p>
    <w:p w14:paraId="3AE2DA9B" w14:textId="77777777" w:rsidR="002658BE" w:rsidRPr="002658BE" w:rsidRDefault="002658BE" w:rsidP="002658BE">
      <w:pPr>
        <w:contextualSpacing/>
        <w:rPr>
          <w:b/>
          <w:sz w:val="16"/>
          <w:szCs w:val="16"/>
        </w:rPr>
      </w:pPr>
    </w:p>
    <w:p w14:paraId="795D1BBE" w14:textId="2F1B9F33" w:rsidR="00523555" w:rsidRPr="00697740" w:rsidRDefault="00AE7667" w:rsidP="00697740">
      <w:pPr>
        <w:tabs>
          <w:tab w:val="left" w:pos="6840"/>
        </w:tabs>
        <w:contextualSpacing/>
        <w:rPr>
          <w:sz w:val="22"/>
          <w:szCs w:val="22"/>
        </w:rPr>
      </w:pPr>
      <w:r>
        <w:rPr>
          <w:b/>
        </w:rPr>
        <w:t>W</w:t>
      </w:r>
      <w:r w:rsidR="00523555">
        <w:rPr>
          <w:b/>
        </w:rPr>
        <w:t xml:space="preserve">: </w:t>
      </w:r>
      <w:r w:rsidR="00824B18" w:rsidRPr="00442CCA">
        <w:t>Sample student essay discussion</w:t>
      </w:r>
    </w:p>
    <w:p w14:paraId="4BF4F886" w14:textId="77777777" w:rsidR="00523555" w:rsidRPr="00A05280" w:rsidRDefault="00523555" w:rsidP="00A21BA7">
      <w:pPr>
        <w:contextualSpacing/>
        <w:rPr>
          <w:b/>
          <w:sz w:val="16"/>
          <w:szCs w:val="16"/>
          <w:u w:val="single"/>
        </w:rPr>
      </w:pPr>
    </w:p>
    <w:p w14:paraId="0F61F771" w14:textId="56CBD3E2" w:rsidR="00220CC5" w:rsidRPr="006330B3" w:rsidRDefault="00824B18" w:rsidP="00220CC5">
      <w:pPr>
        <w:contextualSpacing/>
        <w:rPr>
          <w:b/>
          <w:u w:val="single"/>
        </w:rPr>
      </w:pPr>
      <w:r w:rsidRPr="00FD1B99">
        <w:rPr>
          <w:b/>
          <w:u w:val="single"/>
        </w:rPr>
        <w:t xml:space="preserve">Week </w:t>
      </w:r>
      <w:proofErr w:type="gramStart"/>
      <w:r w:rsidRPr="00FD1B99">
        <w:rPr>
          <w:b/>
          <w:u w:val="single"/>
        </w:rPr>
        <w:t>1</w:t>
      </w:r>
      <w:r>
        <w:rPr>
          <w:b/>
          <w:u w:val="single"/>
        </w:rPr>
        <w:t>4</w:t>
      </w:r>
      <w:r w:rsidRPr="00FD1B99">
        <w:rPr>
          <w:b/>
        </w:rPr>
        <w:t xml:space="preserve">  </w:t>
      </w:r>
      <w:r>
        <w:rPr>
          <w:b/>
        </w:rPr>
        <w:t>April</w:t>
      </w:r>
      <w:proofErr w:type="gramEnd"/>
      <w:r>
        <w:rPr>
          <w:b/>
        </w:rPr>
        <w:t xml:space="preserve"> 18 Proposing Solutions</w:t>
      </w:r>
    </w:p>
    <w:p w14:paraId="2A848DFD" w14:textId="005DF551" w:rsidR="00523555" w:rsidRPr="00442CCA" w:rsidRDefault="00523555" w:rsidP="0084364A">
      <w:pPr>
        <w:tabs>
          <w:tab w:val="left" w:pos="6840"/>
        </w:tabs>
        <w:contextualSpacing/>
        <w:rPr>
          <w:b/>
        </w:rPr>
      </w:pPr>
      <w:r>
        <w:rPr>
          <w:b/>
        </w:rPr>
        <w:t xml:space="preserve">M: </w:t>
      </w:r>
      <w:r w:rsidR="00B67A89">
        <w:t xml:space="preserve">Meet in </w:t>
      </w:r>
      <w:proofErr w:type="gramStart"/>
      <w:r w:rsidR="00B67A89">
        <w:t>Computer Commons</w:t>
      </w:r>
      <w:proofErr w:type="gramEnd"/>
      <w:r w:rsidR="00B67A89">
        <w:t xml:space="preserve"> lab </w:t>
      </w:r>
      <w:r w:rsidR="008D1297">
        <w:rPr>
          <w:b/>
        </w:rPr>
        <w:t>E144</w:t>
      </w:r>
    </w:p>
    <w:p w14:paraId="72F7F852" w14:textId="7457FB2D" w:rsidR="002370BE" w:rsidRPr="00442CCA" w:rsidRDefault="002370BE" w:rsidP="00A21BA7">
      <w:pPr>
        <w:contextualSpacing/>
        <w:rPr>
          <w:b/>
          <w:sz w:val="16"/>
          <w:szCs w:val="16"/>
        </w:rPr>
      </w:pPr>
    </w:p>
    <w:p w14:paraId="6D6064B8" w14:textId="5E6EEB63" w:rsidR="005217AE" w:rsidRPr="00442CCA" w:rsidRDefault="00523555" w:rsidP="005217AE">
      <w:pPr>
        <w:tabs>
          <w:tab w:val="left" w:pos="6840"/>
        </w:tabs>
        <w:contextualSpacing/>
      </w:pPr>
      <w:r w:rsidRPr="00442CCA">
        <w:rPr>
          <w:b/>
        </w:rPr>
        <w:t xml:space="preserve">W: </w:t>
      </w:r>
      <w:r w:rsidR="00B67A89">
        <w:rPr>
          <w:color w:val="000000" w:themeColor="text1"/>
        </w:rPr>
        <w:t>Individual Conferences: bring your rough draft and all your source material copies</w:t>
      </w:r>
    </w:p>
    <w:p w14:paraId="73AD2677" w14:textId="391E6755" w:rsidR="00523555" w:rsidRPr="00442CCA" w:rsidRDefault="00523555" w:rsidP="00A21BA7">
      <w:pPr>
        <w:contextualSpacing/>
        <w:rPr>
          <w:b/>
          <w:sz w:val="16"/>
          <w:szCs w:val="16"/>
        </w:rPr>
      </w:pPr>
    </w:p>
    <w:p w14:paraId="149EE1E1" w14:textId="77777777" w:rsidR="00824B18" w:rsidRDefault="00824B18" w:rsidP="00824B18">
      <w:pPr>
        <w:contextualSpacing/>
        <w:rPr>
          <w:b/>
        </w:rPr>
      </w:pPr>
      <w:r w:rsidRPr="00FD1B99">
        <w:rPr>
          <w:b/>
          <w:u w:val="single"/>
        </w:rPr>
        <w:t xml:space="preserve">Week </w:t>
      </w:r>
      <w:proofErr w:type="gramStart"/>
      <w:r w:rsidRPr="00FD1B99">
        <w:rPr>
          <w:b/>
          <w:u w:val="single"/>
        </w:rPr>
        <w:t>1</w:t>
      </w:r>
      <w:r>
        <w:rPr>
          <w:b/>
          <w:u w:val="single"/>
        </w:rPr>
        <w:t>5</w:t>
      </w:r>
      <w:r w:rsidRPr="00FD1B99">
        <w:rPr>
          <w:b/>
        </w:rPr>
        <w:t xml:space="preserve">  </w:t>
      </w:r>
      <w:r>
        <w:rPr>
          <w:b/>
        </w:rPr>
        <w:t>April</w:t>
      </w:r>
      <w:proofErr w:type="gramEnd"/>
      <w:r>
        <w:rPr>
          <w:b/>
        </w:rPr>
        <w:t xml:space="preserve"> 25  </w:t>
      </w:r>
    </w:p>
    <w:p w14:paraId="0B824467" w14:textId="500EF5F5" w:rsidR="00523555" w:rsidRDefault="00523555" w:rsidP="00A21BA7">
      <w:pPr>
        <w:contextualSpacing/>
        <w:rPr>
          <w:b/>
        </w:rPr>
      </w:pPr>
      <w:r>
        <w:rPr>
          <w:b/>
          <w:color w:val="000000" w:themeColor="text1"/>
        </w:rPr>
        <w:t>M:</w:t>
      </w:r>
      <w:r w:rsidR="00711680" w:rsidRPr="00711680">
        <w:rPr>
          <w:color w:val="000000" w:themeColor="text1"/>
        </w:rPr>
        <w:t xml:space="preserve"> </w:t>
      </w:r>
      <w:r w:rsidR="00B67A89">
        <w:rPr>
          <w:color w:val="000000" w:themeColor="text1"/>
        </w:rPr>
        <w:t>Individual Conferences: bring your rough draft and all your source material copies</w:t>
      </w:r>
    </w:p>
    <w:p w14:paraId="1F86EA74" w14:textId="77777777" w:rsidR="00523555" w:rsidRPr="0040272F" w:rsidRDefault="00523555" w:rsidP="00A21BA7">
      <w:pPr>
        <w:contextualSpacing/>
        <w:rPr>
          <w:b/>
          <w:sz w:val="16"/>
          <w:szCs w:val="16"/>
        </w:rPr>
      </w:pPr>
    </w:p>
    <w:p w14:paraId="2737510D" w14:textId="08BDC9DB" w:rsidR="000B6CFC" w:rsidRDefault="00523555" w:rsidP="00A21BA7">
      <w:pPr>
        <w:contextualSpacing/>
        <w:rPr>
          <w:b/>
        </w:rPr>
      </w:pPr>
      <w:r>
        <w:rPr>
          <w:b/>
        </w:rPr>
        <w:t>W</w:t>
      </w:r>
      <w:r w:rsidRPr="00FD1B99">
        <w:rPr>
          <w:b/>
        </w:rPr>
        <w:t>:</w:t>
      </w:r>
      <w:r w:rsidRPr="00FD1B99">
        <w:t xml:space="preserve"> </w:t>
      </w:r>
      <w:r w:rsidR="00B67A89" w:rsidRPr="00FD1B99">
        <w:t xml:space="preserve">Peer reviews – </w:t>
      </w:r>
      <w:r w:rsidR="00B67A89">
        <w:t>bring 1 copy</w:t>
      </w:r>
      <w:r w:rsidR="00B67A89" w:rsidRPr="00FD1B99">
        <w:t xml:space="preserve"> of rough draft</w:t>
      </w:r>
      <w:r w:rsidR="00B67A89">
        <w:t>;</w:t>
      </w:r>
      <w:r w:rsidR="00B67A89" w:rsidRPr="00302D21">
        <w:t xml:space="preserve"> </w:t>
      </w:r>
      <w:r w:rsidR="00B67A89" w:rsidRPr="00BB5264">
        <w:t>Proposal Completion: Tips for Success</w:t>
      </w:r>
    </w:p>
    <w:p w14:paraId="363E3E6B" w14:textId="77777777" w:rsidR="00523555" w:rsidRPr="0047493D" w:rsidRDefault="00523555" w:rsidP="00A21BA7">
      <w:pPr>
        <w:contextualSpacing/>
        <w:rPr>
          <w:b/>
          <w:sz w:val="16"/>
          <w:szCs w:val="16"/>
        </w:rPr>
      </w:pPr>
    </w:p>
    <w:p w14:paraId="4FB8B103" w14:textId="77777777" w:rsidR="00824B18" w:rsidRDefault="00824B18" w:rsidP="00824B18">
      <w:pPr>
        <w:contextualSpacing/>
        <w:rPr>
          <w:b/>
        </w:rPr>
      </w:pPr>
      <w:r w:rsidRPr="00FD1B99">
        <w:rPr>
          <w:b/>
          <w:u w:val="single"/>
        </w:rPr>
        <w:t xml:space="preserve">Week </w:t>
      </w:r>
      <w:proofErr w:type="gramStart"/>
      <w:r w:rsidRPr="00FD1B99">
        <w:rPr>
          <w:b/>
          <w:u w:val="single"/>
        </w:rPr>
        <w:t>1</w:t>
      </w:r>
      <w:r>
        <w:rPr>
          <w:b/>
          <w:u w:val="single"/>
        </w:rPr>
        <w:t>6</w:t>
      </w:r>
      <w:r w:rsidRPr="00FD1B99">
        <w:rPr>
          <w:b/>
        </w:rPr>
        <w:t xml:space="preserve"> </w:t>
      </w:r>
      <w:r>
        <w:rPr>
          <w:b/>
        </w:rPr>
        <w:t xml:space="preserve"> May</w:t>
      </w:r>
      <w:proofErr w:type="gramEnd"/>
      <w:r>
        <w:rPr>
          <w:b/>
        </w:rPr>
        <w:t xml:space="preserve"> 2</w:t>
      </w:r>
    </w:p>
    <w:p w14:paraId="77851F50" w14:textId="05E86415" w:rsidR="00D4796E" w:rsidRDefault="00D4796E" w:rsidP="00D4796E">
      <w:pPr>
        <w:contextualSpacing/>
      </w:pPr>
      <w:r>
        <w:rPr>
          <w:b/>
        </w:rPr>
        <w:t xml:space="preserve">M: </w:t>
      </w:r>
      <w:r w:rsidRPr="00343B20">
        <w:t>Final Project overview</w:t>
      </w:r>
    </w:p>
    <w:p w14:paraId="1C444F84" w14:textId="69610B45" w:rsidR="00F4308F" w:rsidRPr="00BB5264" w:rsidRDefault="00F4308F" w:rsidP="00D4796E">
      <w:pPr>
        <w:contextualSpacing/>
        <w:rPr>
          <w:b/>
        </w:rPr>
      </w:pPr>
      <w:r w:rsidRPr="00BB5264">
        <w:rPr>
          <w:b/>
        </w:rPr>
        <w:t xml:space="preserve">W: </w:t>
      </w:r>
      <w:r w:rsidR="005F6F37">
        <w:rPr>
          <w:b/>
        </w:rPr>
        <w:t>ENG102 “Best of” and your Resume</w:t>
      </w:r>
    </w:p>
    <w:p w14:paraId="1BB3D1FB" w14:textId="1526371D" w:rsidR="00653253" w:rsidRDefault="00402DC0" w:rsidP="00A21BA7">
      <w:pPr>
        <w:contextualSpacing/>
        <w:rPr>
          <w:b/>
        </w:rPr>
      </w:pPr>
      <w:r w:rsidRPr="00A97DDD">
        <w:rPr>
          <w:b/>
        </w:rPr>
        <w:t>Proposal Essay Packet Due</w:t>
      </w:r>
    </w:p>
    <w:p w14:paraId="7477A2D1" w14:textId="77777777" w:rsidR="00B83FB6" w:rsidRPr="00B83FB6" w:rsidRDefault="00B83FB6" w:rsidP="00A21BA7">
      <w:pPr>
        <w:contextualSpacing/>
        <w:rPr>
          <w:b/>
          <w:sz w:val="16"/>
          <w:szCs w:val="16"/>
          <w:u w:val="single"/>
        </w:rPr>
      </w:pPr>
    </w:p>
    <w:p w14:paraId="3DFAD6C9" w14:textId="42481457" w:rsidR="00204FAE" w:rsidRDefault="00523555" w:rsidP="00A21BA7">
      <w:pPr>
        <w:contextualSpacing/>
        <w:rPr>
          <w:b/>
        </w:rPr>
      </w:pPr>
      <w:r w:rsidRPr="00FD1B99">
        <w:rPr>
          <w:b/>
          <w:u w:val="single"/>
        </w:rPr>
        <w:t>Week 1</w:t>
      </w:r>
      <w:r>
        <w:rPr>
          <w:b/>
          <w:u w:val="single"/>
        </w:rPr>
        <w:t>7</w:t>
      </w:r>
      <w:r w:rsidRPr="00304D41">
        <w:rPr>
          <w:b/>
        </w:rPr>
        <w:t xml:space="preserve"> </w:t>
      </w:r>
      <w:r w:rsidR="00DA392E">
        <w:rPr>
          <w:b/>
        </w:rPr>
        <w:t>M</w:t>
      </w:r>
      <w:r w:rsidR="00416F49">
        <w:rPr>
          <w:b/>
        </w:rPr>
        <w:t>ay 9</w:t>
      </w:r>
      <w:r w:rsidRPr="00FA40C0">
        <w:rPr>
          <w:b/>
        </w:rPr>
        <w:t xml:space="preserve"> </w:t>
      </w:r>
      <w:r w:rsidR="004B2C43">
        <w:rPr>
          <w:b/>
        </w:rPr>
        <w:t>≈</w:t>
      </w:r>
      <w:r w:rsidRPr="00FA40C0">
        <w:rPr>
          <w:b/>
        </w:rPr>
        <w:t xml:space="preserve"> </w:t>
      </w:r>
      <w:r w:rsidRPr="00FD1B99">
        <w:rPr>
          <w:b/>
        </w:rPr>
        <w:t xml:space="preserve">Final Exam </w:t>
      </w:r>
      <w:r w:rsidR="004B2C43">
        <w:rPr>
          <w:b/>
        </w:rPr>
        <w:t>week</w:t>
      </w:r>
      <w:r w:rsidR="008924C9">
        <w:rPr>
          <w:b/>
        </w:rPr>
        <w:t xml:space="preserve">: </w:t>
      </w:r>
      <w:r w:rsidR="004B2C43">
        <w:rPr>
          <w:b/>
        </w:rPr>
        <w:t xml:space="preserve">ENG102 Final </w:t>
      </w:r>
      <w:r w:rsidR="000D5711">
        <w:rPr>
          <w:b/>
        </w:rPr>
        <w:t>W</w:t>
      </w:r>
      <w:r w:rsidR="008924C9">
        <w:rPr>
          <w:b/>
        </w:rPr>
        <w:t>ed.</w:t>
      </w:r>
      <w:r w:rsidR="004B2C43">
        <w:rPr>
          <w:b/>
        </w:rPr>
        <w:t xml:space="preserve">, </w:t>
      </w:r>
      <w:r w:rsidR="00416F49">
        <w:rPr>
          <w:b/>
        </w:rPr>
        <w:t>May 11</w:t>
      </w:r>
      <w:r w:rsidR="000D5711">
        <w:rPr>
          <w:b/>
        </w:rPr>
        <w:t>,</w:t>
      </w:r>
      <w:r w:rsidR="0048028E">
        <w:rPr>
          <w:b/>
        </w:rPr>
        <w:t xml:space="preserve"> </w:t>
      </w:r>
      <w:r w:rsidR="000D5711">
        <w:rPr>
          <w:b/>
        </w:rPr>
        <w:t>10</w:t>
      </w:r>
      <w:r w:rsidR="00515CBA">
        <w:rPr>
          <w:b/>
        </w:rPr>
        <w:t>:30a-1</w:t>
      </w:r>
      <w:r w:rsidR="000D5711">
        <w:rPr>
          <w:b/>
        </w:rPr>
        <w:t>2</w:t>
      </w:r>
      <w:proofErr w:type="gramStart"/>
      <w:r w:rsidR="00515CBA">
        <w:rPr>
          <w:b/>
        </w:rPr>
        <w:t>:20p</w:t>
      </w:r>
      <w:proofErr w:type="gramEnd"/>
    </w:p>
    <w:sectPr w:rsidR="00204FAE" w:rsidSect="00F545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E2566" w14:textId="77777777" w:rsidR="00B16B71" w:rsidRDefault="00B16B71">
      <w:r>
        <w:separator/>
      </w:r>
    </w:p>
  </w:endnote>
  <w:endnote w:type="continuationSeparator" w:id="0">
    <w:p w14:paraId="2C2F6EE9" w14:textId="77777777" w:rsidR="00B16B71" w:rsidRDefault="00B1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New Times Roman">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CF2A" w14:textId="77777777" w:rsidR="00B16B71" w:rsidRDefault="00B16B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A6044" w14:textId="77777777" w:rsidR="00B16B71" w:rsidRDefault="00B16B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04397" w14:textId="77777777" w:rsidR="00B16B71" w:rsidRDefault="00B16B71">
    <w:pPr>
      <w:pStyle w:val="Footer"/>
      <w:framePr w:wrap="around" w:vAnchor="text" w:hAnchor="margin" w:xAlign="right" w:y="1"/>
      <w:rPr>
        <w:rStyle w:val="PageNumber"/>
      </w:rPr>
    </w:pPr>
  </w:p>
  <w:p w14:paraId="14FDA258" w14:textId="77777777" w:rsidR="00B16B71" w:rsidRDefault="00B16B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3AD6A" w14:textId="77777777" w:rsidR="00B16B71" w:rsidRDefault="00B16B71">
      <w:r>
        <w:separator/>
      </w:r>
    </w:p>
  </w:footnote>
  <w:footnote w:type="continuationSeparator" w:id="0">
    <w:p w14:paraId="2A4CB8EA" w14:textId="77777777" w:rsidR="00B16B71" w:rsidRDefault="00B16B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none"/>
      <w:suff w:val="nothing"/>
      <w:lvlText w:val="$"/>
      <w:lvlJc w:val="left"/>
      <w:rPr>
        <w:rFonts w:ascii="WP TypographicSymbols" w:hAnsi="WP TypographicSymbols" w:cs="Times New Roman"/>
      </w:rPr>
    </w:lvl>
  </w:abstractNum>
  <w:abstractNum w:abstractNumId="1">
    <w:nsid w:val="04F85A3B"/>
    <w:multiLevelType w:val="hybridMultilevel"/>
    <w:tmpl w:val="3642068E"/>
    <w:lvl w:ilvl="0" w:tplc="7AEC269E">
      <w:start w:val="1"/>
      <w:numFmt w:val="decimal"/>
      <w:lvlText w:val="%1."/>
      <w:lvlJc w:val="left"/>
      <w:pPr>
        <w:tabs>
          <w:tab w:val="num" w:pos="1080"/>
        </w:tabs>
        <w:ind w:left="1080" w:hanging="360"/>
      </w:pPr>
      <w:rPr>
        <w:rFonts w:hint="default"/>
      </w:rPr>
    </w:lvl>
    <w:lvl w:ilvl="1" w:tplc="E9668622" w:tentative="1">
      <w:start w:val="1"/>
      <w:numFmt w:val="lowerLetter"/>
      <w:lvlText w:val="%2."/>
      <w:lvlJc w:val="left"/>
      <w:pPr>
        <w:tabs>
          <w:tab w:val="num" w:pos="1800"/>
        </w:tabs>
        <w:ind w:left="1800" w:hanging="360"/>
      </w:pPr>
    </w:lvl>
    <w:lvl w:ilvl="2" w:tplc="42704230" w:tentative="1">
      <w:start w:val="1"/>
      <w:numFmt w:val="lowerRoman"/>
      <w:lvlText w:val="%3."/>
      <w:lvlJc w:val="right"/>
      <w:pPr>
        <w:tabs>
          <w:tab w:val="num" w:pos="2520"/>
        </w:tabs>
        <w:ind w:left="2520" w:hanging="180"/>
      </w:pPr>
    </w:lvl>
    <w:lvl w:ilvl="3" w:tplc="ADEA835A" w:tentative="1">
      <w:start w:val="1"/>
      <w:numFmt w:val="decimal"/>
      <w:lvlText w:val="%4."/>
      <w:lvlJc w:val="left"/>
      <w:pPr>
        <w:tabs>
          <w:tab w:val="num" w:pos="3240"/>
        </w:tabs>
        <w:ind w:left="3240" w:hanging="360"/>
      </w:pPr>
    </w:lvl>
    <w:lvl w:ilvl="4" w:tplc="AD88B786" w:tentative="1">
      <w:start w:val="1"/>
      <w:numFmt w:val="lowerLetter"/>
      <w:lvlText w:val="%5."/>
      <w:lvlJc w:val="left"/>
      <w:pPr>
        <w:tabs>
          <w:tab w:val="num" w:pos="3960"/>
        </w:tabs>
        <w:ind w:left="3960" w:hanging="360"/>
      </w:pPr>
    </w:lvl>
    <w:lvl w:ilvl="5" w:tplc="0F5C8866" w:tentative="1">
      <w:start w:val="1"/>
      <w:numFmt w:val="lowerRoman"/>
      <w:lvlText w:val="%6."/>
      <w:lvlJc w:val="right"/>
      <w:pPr>
        <w:tabs>
          <w:tab w:val="num" w:pos="4680"/>
        </w:tabs>
        <w:ind w:left="4680" w:hanging="180"/>
      </w:pPr>
    </w:lvl>
    <w:lvl w:ilvl="6" w:tplc="56265BEC" w:tentative="1">
      <w:start w:val="1"/>
      <w:numFmt w:val="decimal"/>
      <w:lvlText w:val="%7."/>
      <w:lvlJc w:val="left"/>
      <w:pPr>
        <w:tabs>
          <w:tab w:val="num" w:pos="5400"/>
        </w:tabs>
        <w:ind w:left="5400" w:hanging="360"/>
      </w:pPr>
    </w:lvl>
    <w:lvl w:ilvl="7" w:tplc="D72C3804" w:tentative="1">
      <w:start w:val="1"/>
      <w:numFmt w:val="lowerLetter"/>
      <w:lvlText w:val="%8."/>
      <w:lvlJc w:val="left"/>
      <w:pPr>
        <w:tabs>
          <w:tab w:val="num" w:pos="6120"/>
        </w:tabs>
        <w:ind w:left="6120" w:hanging="360"/>
      </w:pPr>
    </w:lvl>
    <w:lvl w:ilvl="8" w:tplc="59020948" w:tentative="1">
      <w:start w:val="1"/>
      <w:numFmt w:val="lowerRoman"/>
      <w:lvlText w:val="%9."/>
      <w:lvlJc w:val="right"/>
      <w:pPr>
        <w:tabs>
          <w:tab w:val="num" w:pos="6840"/>
        </w:tabs>
        <w:ind w:left="6840" w:hanging="180"/>
      </w:pPr>
    </w:lvl>
  </w:abstractNum>
  <w:abstractNum w:abstractNumId="2">
    <w:nsid w:val="09CE465D"/>
    <w:multiLevelType w:val="hybridMultilevel"/>
    <w:tmpl w:val="9AD8CBBE"/>
    <w:lvl w:ilvl="0" w:tplc="F1F01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DF5D27"/>
    <w:multiLevelType w:val="multilevel"/>
    <w:tmpl w:val="E38C36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3F5474B"/>
    <w:multiLevelType w:val="hybridMultilevel"/>
    <w:tmpl w:val="B16ABD26"/>
    <w:lvl w:ilvl="0" w:tplc="D5E2D7CE">
      <w:start w:val="4"/>
      <w:numFmt w:val="decimal"/>
      <w:lvlText w:val="%1."/>
      <w:lvlJc w:val="left"/>
      <w:pPr>
        <w:tabs>
          <w:tab w:val="num" w:pos="1080"/>
        </w:tabs>
        <w:ind w:left="1080" w:hanging="360"/>
      </w:pPr>
      <w:rPr>
        <w:rFonts w:hint="default"/>
      </w:rPr>
    </w:lvl>
    <w:lvl w:ilvl="1" w:tplc="8948FA44" w:tentative="1">
      <w:start w:val="1"/>
      <w:numFmt w:val="lowerLetter"/>
      <w:lvlText w:val="%2."/>
      <w:lvlJc w:val="left"/>
      <w:pPr>
        <w:tabs>
          <w:tab w:val="num" w:pos="1800"/>
        </w:tabs>
        <w:ind w:left="1800" w:hanging="360"/>
      </w:pPr>
    </w:lvl>
    <w:lvl w:ilvl="2" w:tplc="CD7ED522" w:tentative="1">
      <w:start w:val="1"/>
      <w:numFmt w:val="lowerRoman"/>
      <w:lvlText w:val="%3."/>
      <w:lvlJc w:val="right"/>
      <w:pPr>
        <w:tabs>
          <w:tab w:val="num" w:pos="2520"/>
        </w:tabs>
        <w:ind w:left="2520" w:hanging="180"/>
      </w:pPr>
    </w:lvl>
    <w:lvl w:ilvl="3" w:tplc="00C61C84" w:tentative="1">
      <w:start w:val="1"/>
      <w:numFmt w:val="decimal"/>
      <w:lvlText w:val="%4."/>
      <w:lvlJc w:val="left"/>
      <w:pPr>
        <w:tabs>
          <w:tab w:val="num" w:pos="3240"/>
        </w:tabs>
        <w:ind w:left="3240" w:hanging="360"/>
      </w:pPr>
    </w:lvl>
    <w:lvl w:ilvl="4" w:tplc="799A7A4E" w:tentative="1">
      <w:start w:val="1"/>
      <w:numFmt w:val="lowerLetter"/>
      <w:lvlText w:val="%5."/>
      <w:lvlJc w:val="left"/>
      <w:pPr>
        <w:tabs>
          <w:tab w:val="num" w:pos="3960"/>
        </w:tabs>
        <w:ind w:left="3960" w:hanging="360"/>
      </w:pPr>
    </w:lvl>
    <w:lvl w:ilvl="5" w:tplc="6882AA4A" w:tentative="1">
      <w:start w:val="1"/>
      <w:numFmt w:val="lowerRoman"/>
      <w:lvlText w:val="%6."/>
      <w:lvlJc w:val="right"/>
      <w:pPr>
        <w:tabs>
          <w:tab w:val="num" w:pos="4680"/>
        </w:tabs>
        <w:ind w:left="4680" w:hanging="180"/>
      </w:pPr>
    </w:lvl>
    <w:lvl w:ilvl="6" w:tplc="7F289CD0" w:tentative="1">
      <w:start w:val="1"/>
      <w:numFmt w:val="decimal"/>
      <w:lvlText w:val="%7."/>
      <w:lvlJc w:val="left"/>
      <w:pPr>
        <w:tabs>
          <w:tab w:val="num" w:pos="5400"/>
        </w:tabs>
        <w:ind w:left="5400" w:hanging="360"/>
      </w:pPr>
    </w:lvl>
    <w:lvl w:ilvl="7" w:tplc="57C2141A" w:tentative="1">
      <w:start w:val="1"/>
      <w:numFmt w:val="lowerLetter"/>
      <w:lvlText w:val="%8."/>
      <w:lvlJc w:val="left"/>
      <w:pPr>
        <w:tabs>
          <w:tab w:val="num" w:pos="6120"/>
        </w:tabs>
        <w:ind w:left="6120" w:hanging="360"/>
      </w:pPr>
    </w:lvl>
    <w:lvl w:ilvl="8" w:tplc="93D61A9A" w:tentative="1">
      <w:start w:val="1"/>
      <w:numFmt w:val="lowerRoman"/>
      <w:lvlText w:val="%9."/>
      <w:lvlJc w:val="right"/>
      <w:pPr>
        <w:tabs>
          <w:tab w:val="num" w:pos="6840"/>
        </w:tabs>
        <w:ind w:left="6840" w:hanging="180"/>
      </w:pPr>
    </w:lvl>
  </w:abstractNum>
  <w:abstractNum w:abstractNumId="5">
    <w:nsid w:val="14D909FF"/>
    <w:multiLevelType w:val="singleLevel"/>
    <w:tmpl w:val="7200D28E"/>
    <w:lvl w:ilvl="0">
      <w:start w:val="1"/>
      <w:numFmt w:val="decimal"/>
      <w:lvlText w:val="%1. "/>
      <w:legacy w:legacy="1" w:legacySpace="0" w:legacyIndent="360"/>
      <w:lvlJc w:val="left"/>
      <w:pPr>
        <w:ind w:left="360" w:hanging="360"/>
      </w:pPr>
      <w:rPr>
        <w:rFonts w:ascii="Century Schoolbook" w:hAnsi="Century Schoolbook" w:hint="default"/>
        <w:b w:val="0"/>
        <w:i w:val="0"/>
        <w:sz w:val="20"/>
      </w:rPr>
    </w:lvl>
  </w:abstractNum>
  <w:abstractNum w:abstractNumId="6">
    <w:nsid w:val="14DA2C4F"/>
    <w:multiLevelType w:val="hybridMultilevel"/>
    <w:tmpl w:val="3220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A7B4E"/>
    <w:multiLevelType w:val="multilevel"/>
    <w:tmpl w:val="7BF4D17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FB6348E"/>
    <w:multiLevelType w:val="hybridMultilevel"/>
    <w:tmpl w:val="831C4B5E"/>
    <w:lvl w:ilvl="0" w:tplc="D144A094">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621419"/>
    <w:multiLevelType w:val="hybridMultilevel"/>
    <w:tmpl w:val="84DC64C0"/>
    <w:lvl w:ilvl="0" w:tplc="096239C8">
      <w:start w:val="4"/>
      <w:numFmt w:val="bullet"/>
      <w:lvlText w:val=""/>
      <w:lvlJc w:val="left"/>
      <w:pPr>
        <w:tabs>
          <w:tab w:val="num" w:pos="720"/>
        </w:tabs>
        <w:ind w:left="720" w:hanging="360"/>
      </w:pPr>
      <w:rPr>
        <w:rFonts w:ascii="Symbol" w:eastAsia="Times New Roman" w:hAnsi="Symbol" w:cs="Times New Roman" w:hint="default"/>
      </w:rPr>
    </w:lvl>
    <w:lvl w:ilvl="1" w:tplc="3EA25166" w:tentative="1">
      <w:start w:val="1"/>
      <w:numFmt w:val="bullet"/>
      <w:lvlText w:val="o"/>
      <w:lvlJc w:val="left"/>
      <w:pPr>
        <w:tabs>
          <w:tab w:val="num" w:pos="1440"/>
        </w:tabs>
        <w:ind w:left="1440" w:hanging="360"/>
      </w:pPr>
      <w:rPr>
        <w:rFonts w:ascii="Courier New" w:hAnsi="Courier New" w:hint="default"/>
      </w:rPr>
    </w:lvl>
    <w:lvl w:ilvl="2" w:tplc="2B1C48B0" w:tentative="1">
      <w:start w:val="1"/>
      <w:numFmt w:val="bullet"/>
      <w:lvlText w:val=""/>
      <w:lvlJc w:val="left"/>
      <w:pPr>
        <w:tabs>
          <w:tab w:val="num" w:pos="2160"/>
        </w:tabs>
        <w:ind w:left="2160" w:hanging="360"/>
      </w:pPr>
      <w:rPr>
        <w:rFonts w:ascii="Wingdings" w:hAnsi="Wingdings" w:hint="default"/>
      </w:rPr>
    </w:lvl>
    <w:lvl w:ilvl="3" w:tplc="E9D885CA" w:tentative="1">
      <w:start w:val="1"/>
      <w:numFmt w:val="bullet"/>
      <w:lvlText w:val=""/>
      <w:lvlJc w:val="left"/>
      <w:pPr>
        <w:tabs>
          <w:tab w:val="num" w:pos="2880"/>
        </w:tabs>
        <w:ind w:left="2880" w:hanging="360"/>
      </w:pPr>
      <w:rPr>
        <w:rFonts w:ascii="Symbol" w:hAnsi="Symbol" w:hint="default"/>
      </w:rPr>
    </w:lvl>
    <w:lvl w:ilvl="4" w:tplc="3EFA8774" w:tentative="1">
      <w:start w:val="1"/>
      <w:numFmt w:val="bullet"/>
      <w:lvlText w:val="o"/>
      <w:lvlJc w:val="left"/>
      <w:pPr>
        <w:tabs>
          <w:tab w:val="num" w:pos="3600"/>
        </w:tabs>
        <w:ind w:left="3600" w:hanging="360"/>
      </w:pPr>
      <w:rPr>
        <w:rFonts w:ascii="Courier New" w:hAnsi="Courier New" w:hint="default"/>
      </w:rPr>
    </w:lvl>
    <w:lvl w:ilvl="5" w:tplc="032056FC" w:tentative="1">
      <w:start w:val="1"/>
      <w:numFmt w:val="bullet"/>
      <w:lvlText w:val=""/>
      <w:lvlJc w:val="left"/>
      <w:pPr>
        <w:tabs>
          <w:tab w:val="num" w:pos="4320"/>
        </w:tabs>
        <w:ind w:left="4320" w:hanging="360"/>
      </w:pPr>
      <w:rPr>
        <w:rFonts w:ascii="Wingdings" w:hAnsi="Wingdings" w:hint="default"/>
      </w:rPr>
    </w:lvl>
    <w:lvl w:ilvl="6" w:tplc="76B0C96C" w:tentative="1">
      <w:start w:val="1"/>
      <w:numFmt w:val="bullet"/>
      <w:lvlText w:val=""/>
      <w:lvlJc w:val="left"/>
      <w:pPr>
        <w:tabs>
          <w:tab w:val="num" w:pos="5040"/>
        </w:tabs>
        <w:ind w:left="5040" w:hanging="360"/>
      </w:pPr>
      <w:rPr>
        <w:rFonts w:ascii="Symbol" w:hAnsi="Symbol" w:hint="default"/>
      </w:rPr>
    </w:lvl>
    <w:lvl w:ilvl="7" w:tplc="C4EAF698" w:tentative="1">
      <w:start w:val="1"/>
      <w:numFmt w:val="bullet"/>
      <w:lvlText w:val="o"/>
      <w:lvlJc w:val="left"/>
      <w:pPr>
        <w:tabs>
          <w:tab w:val="num" w:pos="5760"/>
        </w:tabs>
        <w:ind w:left="5760" w:hanging="360"/>
      </w:pPr>
      <w:rPr>
        <w:rFonts w:ascii="Courier New" w:hAnsi="Courier New" w:hint="default"/>
      </w:rPr>
    </w:lvl>
    <w:lvl w:ilvl="8" w:tplc="CFF2F29E" w:tentative="1">
      <w:start w:val="1"/>
      <w:numFmt w:val="bullet"/>
      <w:lvlText w:val=""/>
      <w:lvlJc w:val="left"/>
      <w:pPr>
        <w:tabs>
          <w:tab w:val="num" w:pos="6480"/>
        </w:tabs>
        <w:ind w:left="6480" w:hanging="360"/>
      </w:pPr>
      <w:rPr>
        <w:rFonts w:ascii="Wingdings" w:hAnsi="Wingdings" w:hint="default"/>
      </w:rPr>
    </w:lvl>
  </w:abstractNum>
  <w:abstractNum w:abstractNumId="10">
    <w:nsid w:val="465020D3"/>
    <w:multiLevelType w:val="hybridMultilevel"/>
    <w:tmpl w:val="E0C0A78C"/>
    <w:lvl w:ilvl="0" w:tplc="D144A09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A714A8"/>
    <w:multiLevelType w:val="hybridMultilevel"/>
    <w:tmpl w:val="831C4B5E"/>
    <w:lvl w:ilvl="0" w:tplc="D144A094">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242907"/>
    <w:multiLevelType w:val="hybridMultilevel"/>
    <w:tmpl w:val="6ABA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047211"/>
    <w:multiLevelType w:val="hybridMultilevel"/>
    <w:tmpl w:val="A3CC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3D2D84"/>
    <w:multiLevelType w:val="hybridMultilevel"/>
    <w:tmpl w:val="8CAC13A8"/>
    <w:lvl w:ilvl="0" w:tplc="B3C89A06">
      <w:start w:val="1"/>
      <w:numFmt w:val="decimal"/>
      <w:lvlText w:val="%1."/>
      <w:lvlJc w:val="left"/>
      <w:pPr>
        <w:tabs>
          <w:tab w:val="num" w:pos="720"/>
        </w:tabs>
        <w:ind w:left="720" w:hanging="360"/>
      </w:pPr>
      <w:rPr>
        <w:rFonts w:hint="default"/>
      </w:rPr>
    </w:lvl>
    <w:lvl w:ilvl="1" w:tplc="4D4E3E42" w:tentative="1">
      <w:start w:val="1"/>
      <w:numFmt w:val="lowerLetter"/>
      <w:lvlText w:val="%2."/>
      <w:lvlJc w:val="left"/>
      <w:pPr>
        <w:tabs>
          <w:tab w:val="num" w:pos="1440"/>
        </w:tabs>
        <w:ind w:left="1440" w:hanging="360"/>
      </w:pPr>
    </w:lvl>
    <w:lvl w:ilvl="2" w:tplc="ECD43BEC" w:tentative="1">
      <w:start w:val="1"/>
      <w:numFmt w:val="lowerRoman"/>
      <w:lvlText w:val="%3."/>
      <w:lvlJc w:val="right"/>
      <w:pPr>
        <w:tabs>
          <w:tab w:val="num" w:pos="2160"/>
        </w:tabs>
        <w:ind w:left="2160" w:hanging="180"/>
      </w:pPr>
    </w:lvl>
    <w:lvl w:ilvl="3" w:tplc="1B90DB92" w:tentative="1">
      <w:start w:val="1"/>
      <w:numFmt w:val="decimal"/>
      <w:lvlText w:val="%4."/>
      <w:lvlJc w:val="left"/>
      <w:pPr>
        <w:tabs>
          <w:tab w:val="num" w:pos="2880"/>
        </w:tabs>
        <w:ind w:left="2880" w:hanging="360"/>
      </w:pPr>
    </w:lvl>
    <w:lvl w:ilvl="4" w:tplc="3404F24C" w:tentative="1">
      <w:start w:val="1"/>
      <w:numFmt w:val="lowerLetter"/>
      <w:lvlText w:val="%5."/>
      <w:lvlJc w:val="left"/>
      <w:pPr>
        <w:tabs>
          <w:tab w:val="num" w:pos="3600"/>
        </w:tabs>
        <w:ind w:left="3600" w:hanging="360"/>
      </w:pPr>
    </w:lvl>
    <w:lvl w:ilvl="5" w:tplc="ED520D66" w:tentative="1">
      <w:start w:val="1"/>
      <w:numFmt w:val="lowerRoman"/>
      <w:lvlText w:val="%6."/>
      <w:lvlJc w:val="right"/>
      <w:pPr>
        <w:tabs>
          <w:tab w:val="num" w:pos="4320"/>
        </w:tabs>
        <w:ind w:left="4320" w:hanging="180"/>
      </w:pPr>
    </w:lvl>
    <w:lvl w:ilvl="6" w:tplc="53F2D83C" w:tentative="1">
      <w:start w:val="1"/>
      <w:numFmt w:val="decimal"/>
      <w:lvlText w:val="%7."/>
      <w:lvlJc w:val="left"/>
      <w:pPr>
        <w:tabs>
          <w:tab w:val="num" w:pos="5040"/>
        </w:tabs>
        <w:ind w:left="5040" w:hanging="360"/>
      </w:pPr>
    </w:lvl>
    <w:lvl w:ilvl="7" w:tplc="F9049E2A" w:tentative="1">
      <w:start w:val="1"/>
      <w:numFmt w:val="lowerLetter"/>
      <w:lvlText w:val="%8."/>
      <w:lvlJc w:val="left"/>
      <w:pPr>
        <w:tabs>
          <w:tab w:val="num" w:pos="5760"/>
        </w:tabs>
        <w:ind w:left="5760" w:hanging="360"/>
      </w:pPr>
    </w:lvl>
    <w:lvl w:ilvl="8" w:tplc="37B80828" w:tentative="1">
      <w:start w:val="1"/>
      <w:numFmt w:val="lowerRoman"/>
      <w:lvlText w:val="%9."/>
      <w:lvlJc w:val="right"/>
      <w:pPr>
        <w:tabs>
          <w:tab w:val="num" w:pos="6480"/>
        </w:tabs>
        <w:ind w:left="6480" w:hanging="180"/>
      </w:pPr>
    </w:lvl>
  </w:abstractNum>
  <w:abstractNum w:abstractNumId="15">
    <w:nsid w:val="6EB27C6F"/>
    <w:multiLevelType w:val="multilevel"/>
    <w:tmpl w:val="1F4A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317F5A"/>
    <w:multiLevelType w:val="hybridMultilevel"/>
    <w:tmpl w:val="C1963EE0"/>
    <w:lvl w:ilvl="0" w:tplc="3426E91C">
      <w:start w:val="1"/>
      <w:numFmt w:val="decimal"/>
      <w:lvlText w:val="%1."/>
      <w:lvlJc w:val="left"/>
      <w:pPr>
        <w:tabs>
          <w:tab w:val="num" w:pos="1800"/>
        </w:tabs>
        <w:ind w:left="1800" w:hanging="360"/>
      </w:pPr>
      <w:rPr>
        <w:rFonts w:hint="default"/>
      </w:rPr>
    </w:lvl>
    <w:lvl w:ilvl="1" w:tplc="7DEC4E04" w:tentative="1">
      <w:start w:val="1"/>
      <w:numFmt w:val="lowerLetter"/>
      <w:lvlText w:val="%2."/>
      <w:lvlJc w:val="left"/>
      <w:pPr>
        <w:tabs>
          <w:tab w:val="num" w:pos="2520"/>
        </w:tabs>
        <w:ind w:left="2520" w:hanging="360"/>
      </w:pPr>
    </w:lvl>
    <w:lvl w:ilvl="2" w:tplc="74F8AB3E" w:tentative="1">
      <w:start w:val="1"/>
      <w:numFmt w:val="lowerRoman"/>
      <w:lvlText w:val="%3."/>
      <w:lvlJc w:val="right"/>
      <w:pPr>
        <w:tabs>
          <w:tab w:val="num" w:pos="3240"/>
        </w:tabs>
        <w:ind w:left="3240" w:hanging="180"/>
      </w:pPr>
    </w:lvl>
    <w:lvl w:ilvl="3" w:tplc="F550A060" w:tentative="1">
      <w:start w:val="1"/>
      <w:numFmt w:val="decimal"/>
      <w:lvlText w:val="%4."/>
      <w:lvlJc w:val="left"/>
      <w:pPr>
        <w:tabs>
          <w:tab w:val="num" w:pos="3960"/>
        </w:tabs>
        <w:ind w:left="3960" w:hanging="360"/>
      </w:pPr>
    </w:lvl>
    <w:lvl w:ilvl="4" w:tplc="1F8A5106" w:tentative="1">
      <w:start w:val="1"/>
      <w:numFmt w:val="lowerLetter"/>
      <w:lvlText w:val="%5."/>
      <w:lvlJc w:val="left"/>
      <w:pPr>
        <w:tabs>
          <w:tab w:val="num" w:pos="4680"/>
        </w:tabs>
        <w:ind w:left="4680" w:hanging="360"/>
      </w:pPr>
    </w:lvl>
    <w:lvl w:ilvl="5" w:tplc="ED7C3B34" w:tentative="1">
      <w:start w:val="1"/>
      <w:numFmt w:val="lowerRoman"/>
      <w:lvlText w:val="%6."/>
      <w:lvlJc w:val="right"/>
      <w:pPr>
        <w:tabs>
          <w:tab w:val="num" w:pos="5400"/>
        </w:tabs>
        <w:ind w:left="5400" w:hanging="180"/>
      </w:pPr>
    </w:lvl>
    <w:lvl w:ilvl="6" w:tplc="86200DA2" w:tentative="1">
      <w:start w:val="1"/>
      <w:numFmt w:val="decimal"/>
      <w:lvlText w:val="%7."/>
      <w:lvlJc w:val="left"/>
      <w:pPr>
        <w:tabs>
          <w:tab w:val="num" w:pos="6120"/>
        </w:tabs>
        <w:ind w:left="6120" w:hanging="360"/>
      </w:pPr>
    </w:lvl>
    <w:lvl w:ilvl="7" w:tplc="6FEC0AE6" w:tentative="1">
      <w:start w:val="1"/>
      <w:numFmt w:val="lowerLetter"/>
      <w:lvlText w:val="%8."/>
      <w:lvlJc w:val="left"/>
      <w:pPr>
        <w:tabs>
          <w:tab w:val="num" w:pos="6840"/>
        </w:tabs>
        <w:ind w:left="6840" w:hanging="360"/>
      </w:pPr>
    </w:lvl>
    <w:lvl w:ilvl="8" w:tplc="82C64D66" w:tentative="1">
      <w:start w:val="1"/>
      <w:numFmt w:val="lowerRoman"/>
      <w:lvlText w:val="%9."/>
      <w:lvlJc w:val="right"/>
      <w:pPr>
        <w:tabs>
          <w:tab w:val="num" w:pos="7560"/>
        </w:tabs>
        <w:ind w:left="7560" w:hanging="180"/>
      </w:pPr>
    </w:lvl>
  </w:abstractNum>
  <w:abstractNum w:abstractNumId="17">
    <w:nsid w:val="7C2E3C05"/>
    <w:multiLevelType w:val="multilevel"/>
    <w:tmpl w:val="A3A0A9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6"/>
  </w:num>
  <w:num w:numId="4">
    <w:abstractNumId w:val="4"/>
  </w:num>
  <w:num w:numId="5">
    <w:abstractNumId w:val="1"/>
  </w:num>
  <w:num w:numId="6">
    <w:abstractNumId w:val="9"/>
  </w:num>
  <w:num w:numId="7">
    <w:abstractNumId w:val="17"/>
  </w:num>
  <w:num w:numId="8">
    <w:abstractNumId w:val="7"/>
  </w:num>
  <w:num w:numId="9">
    <w:abstractNumId w:val="0"/>
  </w:num>
  <w:num w:numId="10">
    <w:abstractNumId w:val="3"/>
  </w:num>
  <w:num w:numId="11">
    <w:abstractNumId w:val="8"/>
  </w:num>
  <w:num w:numId="12">
    <w:abstractNumId w:val="10"/>
  </w:num>
  <w:num w:numId="13">
    <w:abstractNumId w:val="11"/>
  </w:num>
  <w:num w:numId="14">
    <w:abstractNumId w:val="13"/>
  </w:num>
  <w:num w:numId="15">
    <w:abstractNumId w:val="6"/>
  </w:num>
  <w:num w:numId="16">
    <w:abstractNumId w:val="12"/>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F4"/>
    <w:rsid w:val="0000060D"/>
    <w:rsid w:val="00000A57"/>
    <w:rsid w:val="00002B7F"/>
    <w:rsid w:val="00002E64"/>
    <w:rsid w:val="00006104"/>
    <w:rsid w:val="00016059"/>
    <w:rsid w:val="00017333"/>
    <w:rsid w:val="0002009E"/>
    <w:rsid w:val="000219EE"/>
    <w:rsid w:val="00022144"/>
    <w:rsid w:val="0002385B"/>
    <w:rsid w:val="000246AC"/>
    <w:rsid w:val="000319D4"/>
    <w:rsid w:val="00031A5D"/>
    <w:rsid w:val="00034351"/>
    <w:rsid w:val="00034C86"/>
    <w:rsid w:val="000375A3"/>
    <w:rsid w:val="000419E8"/>
    <w:rsid w:val="00041F75"/>
    <w:rsid w:val="00042C5B"/>
    <w:rsid w:val="00044530"/>
    <w:rsid w:val="000460BB"/>
    <w:rsid w:val="00046E09"/>
    <w:rsid w:val="00050340"/>
    <w:rsid w:val="0005443B"/>
    <w:rsid w:val="000556B2"/>
    <w:rsid w:val="00055C53"/>
    <w:rsid w:val="000573CD"/>
    <w:rsid w:val="0006164A"/>
    <w:rsid w:val="0007033A"/>
    <w:rsid w:val="0007245D"/>
    <w:rsid w:val="000741E0"/>
    <w:rsid w:val="00076CF4"/>
    <w:rsid w:val="000826C7"/>
    <w:rsid w:val="0008482D"/>
    <w:rsid w:val="00087BC6"/>
    <w:rsid w:val="00087F4A"/>
    <w:rsid w:val="00091ADC"/>
    <w:rsid w:val="00092EED"/>
    <w:rsid w:val="000942F8"/>
    <w:rsid w:val="00094C2D"/>
    <w:rsid w:val="00095401"/>
    <w:rsid w:val="00095AD4"/>
    <w:rsid w:val="000A17F9"/>
    <w:rsid w:val="000A1C1D"/>
    <w:rsid w:val="000A2C02"/>
    <w:rsid w:val="000A3719"/>
    <w:rsid w:val="000A7418"/>
    <w:rsid w:val="000B0956"/>
    <w:rsid w:val="000B0A6C"/>
    <w:rsid w:val="000B1FA5"/>
    <w:rsid w:val="000B58C2"/>
    <w:rsid w:val="000B69BA"/>
    <w:rsid w:val="000B6CFC"/>
    <w:rsid w:val="000B7280"/>
    <w:rsid w:val="000C013E"/>
    <w:rsid w:val="000C0242"/>
    <w:rsid w:val="000C188A"/>
    <w:rsid w:val="000C28D4"/>
    <w:rsid w:val="000C2D0B"/>
    <w:rsid w:val="000C5E85"/>
    <w:rsid w:val="000C62F9"/>
    <w:rsid w:val="000C669F"/>
    <w:rsid w:val="000C762E"/>
    <w:rsid w:val="000D2DFE"/>
    <w:rsid w:val="000D480D"/>
    <w:rsid w:val="000D5711"/>
    <w:rsid w:val="000D5A3B"/>
    <w:rsid w:val="000D6AB4"/>
    <w:rsid w:val="000D7F2E"/>
    <w:rsid w:val="000E21D0"/>
    <w:rsid w:val="000E253A"/>
    <w:rsid w:val="000E26BA"/>
    <w:rsid w:val="000E3A6D"/>
    <w:rsid w:val="000E4D6C"/>
    <w:rsid w:val="000E4F56"/>
    <w:rsid w:val="000E5347"/>
    <w:rsid w:val="000E6593"/>
    <w:rsid w:val="000E6A77"/>
    <w:rsid w:val="000E72FD"/>
    <w:rsid w:val="000F13F9"/>
    <w:rsid w:val="000F41EB"/>
    <w:rsid w:val="000F6D39"/>
    <w:rsid w:val="000F71B2"/>
    <w:rsid w:val="00100CE8"/>
    <w:rsid w:val="0010172D"/>
    <w:rsid w:val="001017EB"/>
    <w:rsid w:val="00103428"/>
    <w:rsid w:val="001039C8"/>
    <w:rsid w:val="00107052"/>
    <w:rsid w:val="001078DC"/>
    <w:rsid w:val="00110FF4"/>
    <w:rsid w:val="001131B6"/>
    <w:rsid w:val="00114E0F"/>
    <w:rsid w:val="0011501C"/>
    <w:rsid w:val="00116FE8"/>
    <w:rsid w:val="001173A1"/>
    <w:rsid w:val="00120BCE"/>
    <w:rsid w:val="001230F5"/>
    <w:rsid w:val="00123DAA"/>
    <w:rsid w:val="00124950"/>
    <w:rsid w:val="00130C70"/>
    <w:rsid w:val="0013387E"/>
    <w:rsid w:val="00137CDE"/>
    <w:rsid w:val="00140248"/>
    <w:rsid w:val="0014330C"/>
    <w:rsid w:val="00143C00"/>
    <w:rsid w:val="001451C5"/>
    <w:rsid w:val="001453B3"/>
    <w:rsid w:val="00145FB8"/>
    <w:rsid w:val="00147E2A"/>
    <w:rsid w:val="00147F84"/>
    <w:rsid w:val="001501A0"/>
    <w:rsid w:val="001506D8"/>
    <w:rsid w:val="00150A0D"/>
    <w:rsid w:val="001517A4"/>
    <w:rsid w:val="001524AC"/>
    <w:rsid w:val="0015335F"/>
    <w:rsid w:val="00153C4C"/>
    <w:rsid w:val="00155373"/>
    <w:rsid w:val="00155DDE"/>
    <w:rsid w:val="00157E9B"/>
    <w:rsid w:val="00161E38"/>
    <w:rsid w:val="00163844"/>
    <w:rsid w:val="00167BC1"/>
    <w:rsid w:val="00167FFE"/>
    <w:rsid w:val="00170DB3"/>
    <w:rsid w:val="001722CE"/>
    <w:rsid w:val="0017277B"/>
    <w:rsid w:val="00172F74"/>
    <w:rsid w:val="00175146"/>
    <w:rsid w:val="00175730"/>
    <w:rsid w:val="00175802"/>
    <w:rsid w:val="0017593B"/>
    <w:rsid w:val="00182420"/>
    <w:rsid w:val="00182502"/>
    <w:rsid w:val="00183AE4"/>
    <w:rsid w:val="001850C9"/>
    <w:rsid w:val="001861F0"/>
    <w:rsid w:val="00190A0D"/>
    <w:rsid w:val="001911C4"/>
    <w:rsid w:val="00191E16"/>
    <w:rsid w:val="001924C3"/>
    <w:rsid w:val="001966C7"/>
    <w:rsid w:val="00196A21"/>
    <w:rsid w:val="001A0A44"/>
    <w:rsid w:val="001A1FEC"/>
    <w:rsid w:val="001A3494"/>
    <w:rsid w:val="001A52B7"/>
    <w:rsid w:val="001A5562"/>
    <w:rsid w:val="001A5811"/>
    <w:rsid w:val="001A64C9"/>
    <w:rsid w:val="001A7509"/>
    <w:rsid w:val="001A7E7F"/>
    <w:rsid w:val="001B3AA4"/>
    <w:rsid w:val="001B433A"/>
    <w:rsid w:val="001B6F7A"/>
    <w:rsid w:val="001C0603"/>
    <w:rsid w:val="001C241C"/>
    <w:rsid w:val="001C2FA8"/>
    <w:rsid w:val="001C58A2"/>
    <w:rsid w:val="001C59EA"/>
    <w:rsid w:val="001C64C6"/>
    <w:rsid w:val="001C660A"/>
    <w:rsid w:val="001D0613"/>
    <w:rsid w:val="001D0B54"/>
    <w:rsid w:val="001D11CB"/>
    <w:rsid w:val="001D16CE"/>
    <w:rsid w:val="001D1F5D"/>
    <w:rsid w:val="001D24B9"/>
    <w:rsid w:val="001D2C56"/>
    <w:rsid w:val="001D492C"/>
    <w:rsid w:val="001D601B"/>
    <w:rsid w:val="001D687E"/>
    <w:rsid w:val="001D7679"/>
    <w:rsid w:val="001E0A56"/>
    <w:rsid w:val="001E0C82"/>
    <w:rsid w:val="001E115B"/>
    <w:rsid w:val="001E2C3C"/>
    <w:rsid w:val="001E2EA8"/>
    <w:rsid w:val="001E30DF"/>
    <w:rsid w:val="001E31CE"/>
    <w:rsid w:val="001E3BA2"/>
    <w:rsid w:val="001E5497"/>
    <w:rsid w:val="001E5D4B"/>
    <w:rsid w:val="001E6C4A"/>
    <w:rsid w:val="001F3904"/>
    <w:rsid w:val="001F5A41"/>
    <w:rsid w:val="001F6358"/>
    <w:rsid w:val="001F6BF6"/>
    <w:rsid w:val="00200246"/>
    <w:rsid w:val="0020213C"/>
    <w:rsid w:val="00204FAE"/>
    <w:rsid w:val="00211AF4"/>
    <w:rsid w:val="002137EC"/>
    <w:rsid w:val="00214BAB"/>
    <w:rsid w:val="0021511E"/>
    <w:rsid w:val="002154B5"/>
    <w:rsid w:val="00217D44"/>
    <w:rsid w:val="00220CC5"/>
    <w:rsid w:val="00220D7B"/>
    <w:rsid w:val="00220F02"/>
    <w:rsid w:val="002226B9"/>
    <w:rsid w:val="00232709"/>
    <w:rsid w:val="002343D2"/>
    <w:rsid w:val="0023474A"/>
    <w:rsid w:val="00234A20"/>
    <w:rsid w:val="00235510"/>
    <w:rsid w:val="00235D00"/>
    <w:rsid w:val="00236A96"/>
    <w:rsid w:val="002370BE"/>
    <w:rsid w:val="00237B8E"/>
    <w:rsid w:val="00242E29"/>
    <w:rsid w:val="00243F7F"/>
    <w:rsid w:val="00245143"/>
    <w:rsid w:val="00246012"/>
    <w:rsid w:val="002468F7"/>
    <w:rsid w:val="00252045"/>
    <w:rsid w:val="002529AE"/>
    <w:rsid w:val="00254C2D"/>
    <w:rsid w:val="0025738F"/>
    <w:rsid w:val="002579E1"/>
    <w:rsid w:val="00262CB2"/>
    <w:rsid w:val="00262D37"/>
    <w:rsid w:val="002658BE"/>
    <w:rsid w:val="0026726F"/>
    <w:rsid w:val="00270404"/>
    <w:rsid w:val="0027346F"/>
    <w:rsid w:val="0027469B"/>
    <w:rsid w:val="00274D68"/>
    <w:rsid w:val="00275EB7"/>
    <w:rsid w:val="002762E1"/>
    <w:rsid w:val="00276BB8"/>
    <w:rsid w:val="00276E2D"/>
    <w:rsid w:val="00280A8D"/>
    <w:rsid w:val="002821F8"/>
    <w:rsid w:val="00282518"/>
    <w:rsid w:val="00283BFF"/>
    <w:rsid w:val="00290EB2"/>
    <w:rsid w:val="00294B87"/>
    <w:rsid w:val="002979D6"/>
    <w:rsid w:val="002A05E9"/>
    <w:rsid w:val="002A0DC7"/>
    <w:rsid w:val="002A5D75"/>
    <w:rsid w:val="002A6CCE"/>
    <w:rsid w:val="002A6D47"/>
    <w:rsid w:val="002A6EF5"/>
    <w:rsid w:val="002B03BB"/>
    <w:rsid w:val="002B38E9"/>
    <w:rsid w:val="002B43F9"/>
    <w:rsid w:val="002B4FC0"/>
    <w:rsid w:val="002B546D"/>
    <w:rsid w:val="002B5738"/>
    <w:rsid w:val="002C047E"/>
    <w:rsid w:val="002C0DEA"/>
    <w:rsid w:val="002C3306"/>
    <w:rsid w:val="002C494D"/>
    <w:rsid w:val="002C4C48"/>
    <w:rsid w:val="002D4AF1"/>
    <w:rsid w:val="002D649F"/>
    <w:rsid w:val="002D7427"/>
    <w:rsid w:val="002D7817"/>
    <w:rsid w:val="002E03D8"/>
    <w:rsid w:val="002E0B32"/>
    <w:rsid w:val="002E14A9"/>
    <w:rsid w:val="002E6581"/>
    <w:rsid w:val="002E6A2C"/>
    <w:rsid w:val="002E73E6"/>
    <w:rsid w:val="002E779F"/>
    <w:rsid w:val="002E79C1"/>
    <w:rsid w:val="002F0056"/>
    <w:rsid w:val="002F1967"/>
    <w:rsid w:val="002F387C"/>
    <w:rsid w:val="002F5B0B"/>
    <w:rsid w:val="00301BC3"/>
    <w:rsid w:val="00302A9C"/>
    <w:rsid w:val="00302D21"/>
    <w:rsid w:val="003033AD"/>
    <w:rsid w:val="00305063"/>
    <w:rsid w:val="00305AA0"/>
    <w:rsid w:val="00305B1F"/>
    <w:rsid w:val="00307D37"/>
    <w:rsid w:val="00310448"/>
    <w:rsid w:val="00311F02"/>
    <w:rsid w:val="00312C3A"/>
    <w:rsid w:val="00317D91"/>
    <w:rsid w:val="00317D98"/>
    <w:rsid w:val="003204B6"/>
    <w:rsid w:val="00320751"/>
    <w:rsid w:val="00320946"/>
    <w:rsid w:val="00320E7D"/>
    <w:rsid w:val="00324CE3"/>
    <w:rsid w:val="0032527F"/>
    <w:rsid w:val="00327460"/>
    <w:rsid w:val="00330F3C"/>
    <w:rsid w:val="00330F9C"/>
    <w:rsid w:val="003322A8"/>
    <w:rsid w:val="00333901"/>
    <w:rsid w:val="00333D95"/>
    <w:rsid w:val="003343C5"/>
    <w:rsid w:val="00334556"/>
    <w:rsid w:val="00335ABC"/>
    <w:rsid w:val="00340C50"/>
    <w:rsid w:val="0034135E"/>
    <w:rsid w:val="0034150B"/>
    <w:rsid w:val="0034168A"/>
    <w:rsid w:val="00341CED"/>
    <w:rsid w:val="0034239B"/>
    <w:rsid w:val="003430BF"/>
    <w:rsid w:val="00343B20"/>
    <w:rsid w:val="00345D5B"/>
    <w:rsid w:val="00345ECB"/>
    <w:rsid w:val="0034678B"/>
    <w:rsid w:val="00346ED0"/>
    <w:rsid w:val="003472DD"/>
    <w:rsid w:val="0035115D"/>
    <w:rsid w:val="003518B9"/>
    <w:rsid w:val="00356667"/>
    <w:rsid w:val="003578FB"/>
    <w:rsid w:val="0036099F"/>
    <w:rsid w:val="00360C11"/>
    <w:rsid w:val="00363DB8"/>
    <w:rsid w:val="00364224"/>
    <w:rsid w:val="0036614C"/>
    <w:rsid w:val="00375569"/>
    <w:rsid w:val="00376A5C"/>
    <w:rsid w:val="0038175A"/>
    <w:rsid w:val="00383A3C"/>
    <w:rsid w:val="00384742"/>
    <w:rsid w:val="0038531A"/>
    <w:rsid w:val="00386077"/>
    <w:rsid w:val="003870CD"/>
    <w:rsid w:val="00390C81"/>
    <w:rsid w:val="003948E1"/>
    <w:rsid w:val="003958A8"/>
    <w:rsid w:val="0039709A"/>
    <w:rsid w:val="0039788F"/>
    <w:rsid w:val="003A5553"/>
    <w:rsid w:val="003A66F6"/>
    <w:rsid w:val="003A73CE"/>
    <w:rsid w:val="003B058F"/>
    <w:rsid w:val="003B1B82"/>
    <w:rsid w:val="003B446B"/>
    <w:rsid w:val="003B470A"/>
    <w:rsid w:val="003B69DC"/>
    <w:rsid w:val="003C61A6"/>
    <w:rsid w:val="003D1096"/>
    <w:rsid w:val="003D12D8"/>
    <w:rsid w:val="003D2A2A"/>
    <w:rsid w:val="003D30E3"/>
    <w:rsid w:val="003D48DD"/>
    <w:rsid w:val="003D48E3"/>
    <w:rsid w:val="003D6867"/>
    <w:rsid w:val="003E0A53"/>
    <w:rsid w:val="003E18E4"/>
    <w:rsid w:val="003E494A"/>
    <w:rsid w:val="003E59FD"/>
    <w:rsid w:val="003E7B14"/>
    <w:rsid w:val="003F0DC5"/>
    <w:rsid w:val="003F17C9"/>
    <w:rsid w:val="003F27D1"/>
    <w:rsid w:val="003F2DF5"/>
    <w:rsid w:val="003F3241"/>
    <w:rsid w:val="003F3A95"/>
    <w:rsid w:val="003F49C5"/>
    <w:rsid w:val="003F52B5"/>
    <w:rsid w:val="003F5793"/>
    <w:rsid w:val="003F5BDE"/>
    <w:rsid w:val="003F6BA4"/>
    <w:rsid w:val="00400F2C"/>
    <w:rsid w:val="004018C7"/>
    <w:rsid w:val="00401B88"/>
    <w:rsid w:val="0040272F"/>
    <w:rsid w:val="00402DC0"/>
    <w:rsid w:val="00403D44"/>
    <w:rsid w:val="00403DB8"/>
    <w:rsid w:val="0040422E"/>
    <w:rsid w:val="00404392"/>
    <w:rsid w:val="00412317"/>
    <w:rsid w:val="00416F49"/>
    <w:rsid w:val="00422314"/>
    <w:rsid w:val="00423879"/>
    <w:rsid w:val="0042437C"/>
    <w:rsid w:val="00426D3A"/>
    <w:rsid w:val="00426FC3"/>
    <w:rsid w:val="00427359"/>
    <w:rsid w:val="0042789F"/>
    <w:rsid w:val="00432E58"/>
    <w:rsid w:val="00433919"/>
    <w:rsid w:val="00434154"/>
    <w:rsid w:val="00434FAB"/>
    <w:rsid w:val="0043682A"/>
    <w:rsid w:val="00441517"/>
    <w:rsid w:val="00442B4E"/>
    <w:rsid w:val="00442CCA"/>
    <w:rsid w:val="00442E4E"/>
    <w:rsid w:val="0044300E"/>
    <w:rsid w:val="004430D1"/>
    <w:rsid w:val="004435B6"/>
    <w:rsid w:val="00443971"/>
    <w:rsid w:val="00445141"/>
    <w:rsid w:val="00445CA5"/>
    <w:rsid w:val="00446457"/>
    <w:rsid w:val="00450B9E"/>
    <w:rsid w:val="00452C0B"/>
    <w:rsid w:val="00453288"/>
    <w:rsid w:val="00456859"/>
    <w:rsid w:val="004569E5"/>
    <w:rsid w:val="00457435"/>
    <w:rsid w:val="00463133"/>
    <w:rsid w:val="0046426C"/>
    <w:rsid w:val="00465CD2"/>
    <w:rsid w:val="00473608"/>
    <w:rsid w:val="0047493D"/>
    <w:rsid w:val="004754A0"/>
    <w:rsid w:val="0048028E"/>
    <w:rsid w:val="00480383"/>
    <w:rsid w:val="00480CAC"/>
    <w:rsid w:val="0048100F"/>
    <w:rsid w:val="004819FD"/>
    <w:rsid w:val="00482CD2"/>
    <w:rsid w:val="00483DCE"/>
    <w:rsid w:val="0048512E"/>
    <w:rsid w:val="004856D8"/>
    <w:rsid w:val="004919C3"/>
    <w:rsid w:val="00492D0E"/>
    <w:rsid w:val="00494E85"/>
    <w:rsid w:val="00495249"/>
    <w:rsid w:val="004975C0"/>
    <w:rsid w:val="00497857"/>
    <w:rsid w:val="004A0D50"/>
    <w:rsid w:val="004A4E1A"/>
    <w:rsid w:val="004A60B8"/>
    <w:rsid w:val="004A7FC0"/>
    <w:rsid w:val="004B0ABD"/>
    <w:rsid w:val="004B10EA"/>
    <w:rsid w:val="004B2C43"/>
    <w:rsid w:val="004B32FD"/>
    <w:rsid w:val="004B3D5A"/>
    <w:rsid w:val="004B413A"/>
    <w:rsid w:val="004B53F4"/>
    <w:rsid w:val="004B61B5"/>
    <w:rsid w:val="004C65CF"/>
    <w:rsid w:val="004D0A86"/>
    <w:rsid w:val="004D0E62"/>
    <w:rsid w:val="004D2778"/>
    <w:rsid w:val="004D2E47"/>
    <w:rsid w:val="004D38F0"/>
    <w:rsid w:val="004D408C"/>
    <w:rsid w:val="004E18C3"/>
    <w:rsid w:val="004E38DF"/>
    <w:rsid w:val="004E3904"/>
    <w:rsid w:val="004E3E52"/>
    <w:rsid w:val="004E40FB"/>
    <w:rsid w:val="004E47FE"/>
    <w:rsid w:val="004E49F3"/>
    <w:rsid w:val="004F0121"/>
    <w:rsid w:val="004F3ADF"/>
    <w:rsid w:val="004F4793"/>
    <w:rsid w:val="004F4D8F"/>
    <w:rsid w:val="004F4E2C"/>
    <w:rsid w:val="004F526F"/>
    <w:rsid w:val="004F6AC6"/>
    <w:rsid w:val="005025AD"/>
    <w:rsid w:val="005031BA"/>
    <w:rsid w:val="0050521C"/>
    <w:rsid w:val="00506126"/>
    <w:rsid w:val="00506553"/>
    <w:rsid w:val="005066A8"/>
    <w:rsid w:val="0050756B"/>
    <w:rsid w:val="00507914"/>
    <w:rsid w:val="00511191"/>
    <w:rsid w:val="00515CBA"/>
    <w:rsid w:val="005217AE"/>
    <w:rsid w:val="005217D7"/>
    <w:rsid w:val="00522675"/>
    <w:rsid w:val="00522D24"/>
    <w:rsid w:val="00523555"/>
    <w:rsid w:val="005246BA"/>
    <w:rsid w:val="005246FA"/>
    <w:rsid w:val="00526F00"/>
    <w:rsid w:val="00527574"/>
    <w:rsid w:val="005423C6"/>
    <w:rsid w:val="00544E43"/>
    <w:rsid w:val="00546A32"/>
    <w:rsid w:val="005500AB"/>
    <w:rsid w:val="00552742"/>
    <w:rsid w:val="00553079"/>
    <w:rsid w:val="00553AE6"/>
    <w:rsid w:val="0055613B"/>
    <w:rsid w:val="00556CAE"/>
    <w:rsid w:val="00560009"/>
    <w:rsid w:val="0056107E"/>
    <w:rsid w:val="00562B96"/>
    <w:rsid w:val="00564078"/>
    <w:rsid w:val="00564322"/>
    <w:rsid w:val="00564C3A"/>
    <w:rsid w:val="005654B5"/>
    <w:rsid w:val="00566DC9"/>
    <w:rsid w:val="005676CE"/>
    <w:rsid w:val="00567C4E"/>
    <w:rsid w:val="005707B3"/>
    <w:rsid w:val="005707F1"/>
    <w:rsid w:val="005708AC"/>
    <w:rsid w:val="00572D2C"/>
    <w:rsid w:val="005757B2"/>
    <w:rsid w:val="00576CF8"/>
    <w:rsid w:val="00577489"/>
    <w:rsid w:val="005800E9"/>
    <w:rsid w:val="00580F52"/>
    <w:rsid w:val="00581C2F"/>
    <w:rsid w:val="0058225C"/>
    <w:rsid w:val="00583F16"/>
    <w:rsid w:val="0058468A"/>
    <w:rsid w:val="00584B6A"/>
    <w:rsid w:val="005864DC"/>
    <w:rsid w:val="0058741A"/>
    <w:rsid w:val="00590000"/>
    <w:rsid w:val="005918B4"/>
    <w:rsid w:val="00592D6F"/>
    <w:rsid w:val="00595AAF"/>
    <w:rsid w:val="005964DA"/>
    <w:rsid w:val="0059670F"/>
    <w:rsid w:val="005A40ED"/>
    <w:rsid w:val="005A7935"/>
    <w:rsid w:val="005B0AB7"/>
    <w:rsid w:val="005B1F0C"/>
    <w:rsid w:val="005B2E38"/>
    <w:rsid w:val="005B6577"/>
    <w:rsid w:val="005B65D1"/>
    <w:rsid w:val="005B65F1"/>
    <w:rsid w:val="005B66FF"/>
    <w:rsid w:val="005C2230"/>
    <w:rsid w:val="005C2952"/>
    <w:rsid w:val="005C3307"/>
    <w:rsid w:val="005C34EC"/>
    <w:rsid w:val="005C5B7D"/>
    <w:rsid w:val="005C62F4"/>
    <w:rsid w:val="005D0BDD"/>
    <w:rsid w:val="005D1820"/>
    <w:rsid w:val="005D3691"/>
    <w:rsid w:val="005D4634"/>
    <w:rsid w:val="005D5F09"/>
    <w:rsid w:val="005D6877"/>
    <w:rsid w:val="005D6FE7"/>
    <w:rsid w:val="005D79AD"/>
    <w:rsid w:val="005E1AE2"/>
    <w:rsid w:val="005E2A61"/>
    <w:rsid w:val="005E371C"/>
    <w:rsid w:val="005E4222"/>
    <w:rsid w:val="005E540C"/>
    <w:rsid w:val="005E6521"/>
    <w:rsid w:val="005F0A5B"/>
    <w:rsid w:val="005F2083"/>
    <w:rsid w:val="005F2E5D"/>
    <w:rsid w:val="005F626F"/>
    <w:rsid w:val="005F62E3"/>
    <w:rsid w:val="005F66D9"/>
    <w:rsid w:val="005F6F37"/>
    <w:rsid w:val="005F738A"/>
    <w:rsid w:val="005F778C"/>
    <w:rsid w:val="00600C22"/>
    <w:rsid w:val="00600C4C"/>
    <w:rsid w:val="00602DE0"/>
    <w:rsid w:val="00603E94"/>
    <w:rsid w:val="006051F2"/>
    <w:rsid w:val="00605647"/>
    <w:rsid w:val="00605E9C"/>
    <w:rsid w:val="0060754B"/>
    <w:rsid w:val="0061212C"/>
    <w:rsid w:val="00613158"/>
    <w:rsid w:val="006141D0"/>
    <w:rsid w:val="00614A0A"/>
    <w:rsid w:val="006179D8"/>
    <w:rsid w:val="00621782"/>
    <w:rsid w:val="0062221C"/>
    <w:rsid w:val="00626F34"/>
    <w:rsid w:val="00631FBE"/>
    <w:rsid w:val="006330B3"/>
    <w:rsid w:val="00636862"/>
    <w:rsid w:val="0063768E"/>
    <w:rsid w:val="00640D7B"/>
    <w:rsid w:val="006423DF"/>
    <w:rsid w:val="00651FDD"/>
    <w:rsid w:val="00653253"/>
    <w:rsid w:val="00654FD0"/>
    <w:rsid w:val="00655D3D"/>
    <w:rsid w:val="00655D49"/>
    <w:rsid w:val="00656653"/>
    <w:rsid w:val="00660837"/>
    <w:rsid w:val="00660F45"/>
    <w:rsid w:val="006612E1"/>
    <w:rsid w:val="0066155C"/>
    <w:rsid w:val="0066163D"/>
    <w:rsid w:val="00662366"/>
    <w:rsid w:val="00663456"/>
    <w:rsid w:val="00664650"/>
    <w:rsid w:val="006744FD"/>
    <w:rsid w:val="00677D3A"/>
    <w:rsid w:val="00680557"/>
    <w:rsid w:val="00681B6B"/>
    <w:rsid w:val="006841FD"/>
    <w:rsid w:val="00687336"/>
    <w:rsid w:val="00687E35"/>
    <w:rsid w:val="00690D55"/>
    <w:rsid w:val="006911E7"/>
    <w:rsid w:val="00691726"/>
    <w:rsid w:val="00695748"/>
    <w:rsid w:val="006957E5"/>
    <w:rsid w:val="006964AD"/>
    <w:rsid w:val="00696911"/>
    <w:rsid w:val="00697314"/>
    <w:rsid w:val="00697318"/>
    <w:rsid w:val="00697740"/>
    <w:rsid w:val="00697FE9"/>
    <w:rsid w:val="006A23DB"/>
    <w:rsid w:val="006A664D"/>
    <w:rsid w:val="006B0327"/>
    <w:rsid w:val="006B55EA"/>
    <w:rsid w:val="006B6072"/>
    <w:rsid w:val="006B6BDF"/>
    <w:rsid w:val="006B723D"/>
    <w:rsid w:val="006C1F73"/>
    <w:rsid w:val="006C261F"/>
    <w:rsid w:val="006C2C9F"/>
    <w:rsid w:val="006C2ED7"/>
    <w:rsid w:val="006C684F"/>
    <w:rsid w:val="006C755E"/>
    <w:rsid w:val="006E1B7D"/>
    <w:rsid w:val="006E27BF"/>
    <w:rsid w:val="006E30B7"/>
    <w:rsid w:val="006E35AA"/>
    <w:rsid w:val="006E5290"/>
    <w:rsid w:val="006E5A05"/>
    <w:rsid w:val="006F1629"/>
    <w:rsid w:val="006F24CB"/>
    <w:rsid w:val="006F2EBC"/>
    <w:rsid w:val="006F4593"/>
    <w:rsid w:val="006F542A"/>
    <w:rsid w:val="006F7A71"/>
    <w:rsid w:val="0070092D"/>
    <w:rsid w:val="00703C33"/>
    <w:rsid w:val="0070484F"/>
    <w:rsid w:val="00704B34"/>
    <w:rsid w:val="00704DA9"/>
    <w:rsid w:val="00705AE6"/>
    <w:rsid w:val="007064F2"/>
    <w:rsid w:val="00710A08"/>
    <w:rsid w:val="00711347"/>
    <w:rsid w:val="00711680"/>
    <w:rsid w:val="00711BDD"/>
    <w:rsid w:val="00711C32"/>
    <w:rsid w:val="007147AB"/>
    <w:rsid w:val="007178DF"/>
    <w:rsid w:val="00722E54"/>
    <w:rsid w:val="007243D0"/>
    <w:rsid w:val="00724AC3"/>
    <w:rsid w:val="00725464"/>
    <w:rsid w:val="00727ECC"/>
    <w:rsid w:val="007302AA"/>
    <w:rsid w:val="00730414"/>
    <w:rsid w:val="00731CFA"/>
    <w:rsid w:val="007320FF"/>
    <w:rsid w:val="0073271A"/>
    <w:rsid w:val="00732B3B"/>
    <w:rsid w:val="00735024"/>
    <w:rsid w:val="00736230"/>
    <w:rsid w:val="00737763"/>
    <w:rsid w:val="00741D56"/>
    <w:rsid w:val="007442D3"/>
    <w:rsid w:val="0074435B"/>
    <w:rsid w:val="00744D83"/>
    <w:rsid w:val="0074572B"/>
    <w:rsid w:val="00752C4C"/>
    <w:rsid w:val="00752CDF"/>
    <w:rsid w:val="00754DA3"/>
    <w:rsid w:val="00755024"/>
    <w:rsid w:val="00755577"/>
    <w:rsid w:val="007571D5"/>
    <w:rsid w:val="00760B56"/>
    <w:rsid w:val="00760E8B"/>
    <w:rsid w:val="00763BF6"/>
    <w:rsid w:val="007710B9"/>
    <w:rsid w:val="0077154F"/>
    <w:rsid w:val="007722F1"/>
    <w:rsid w:val="007748DC"/>
    <w:rsid w:val="00776AC8"/>
    <w:rsid w:val="00783E07"/>
    <w:rsid w:val="00786B74"/>
    <w:rsid w:val="007877B8"/>
    <w:rsid w:val="00787D37"/>
    <w:rsid w:val="00791EC7"/>
    <w:rsid w:val="00792F35"/>
    <w:rsid w:val="00794D43"/>
    <w:rsid w:val="00794F3F"/>
    <w:rsid w:val="00795601"/>
    <w:rsid w:val="00795A02"/>
    <w:rsid w:val="00795B62"/>
    <w:rsid w:val="00797FC2"/>
    <w:rsid w:val="007A1E8C"/>
    <w:rsid w:val="007A3EEB"/>
    <w:rsid w:val="007A4765"/>
    <w:rsid w:val="007A4E40"/>
    <w:rsid w:val="007A7468"/>
    <w:rsid w:val="007B0D58"/>
    <w:rsid w:val="007B2711"/>
    <w:rsid w:val="007B2B91"/>
    <w:rsid w:val="007B3138"/>
    <w:rsid w:val="007B50F4"/>
    <w:rsid w:val="007B7E69"/>
    <w:rsid w:val="007C02A2"/>
    <w:rsid w:val="007C48B1"/>
    <w:rsid w:val="007C48CF"/>
    <w:rsid w:val="007C521F"/>
    <w:rsid w:val="007C699F"/>
    <w:rsid w:val="007C7D57"/>
    <w:rsid w:val="007D1CCA"/>
    <w:rsid w:val="007D35D0"/>
    <w:rsid w:val="007D6B26"/>
    <w:rsid w:val="007E00D1"/>
    <w:rsid w:val="007E0C92"/>
    <w:rsid w:val="007E2440"/>
    <w:rsid w:val="007E3156"/>
    <w:rsid w:val="007E3971"/>
    <w:rsid w:val="007E3ABB"/>
    <w:rsid w:val="007E5DCF"/>
    <w:rsid w:val="007E6C39"/>
    <w:rsid w:val="007E7D6D"/>
    <w:rsid w:val="007F13F8"/>
    <w:rsid w:val="007F2BD0"/>
    <w:rsid w:val="007F32B4"/>
    <w:rsid w:val="007F37E7"/>
    <w:rsid w:val="007F4C72"/>
    <w:rsid w:val="008020B5"/>
    <w:rsid w:val="0080239E"/>
    <w:rsid w:val="00805CF0"/>
    <w:rsid w:val="00806288"/>
    <w:rsid w:val="00806E76"/>
    <w:rsid w:val="00812B92"/>
    <w:rsid w:val="00817C2B"/>
    <w:rsid w:val="00824B18"/>
    <w:rsid w:val="00824D40"/>
    <w:rsid w:val="00825624"/>
    <w:rsid w:val="00827189"/>
    <w:rsid w:val="008277AC"/>
    <w:rsid w:val="00830B01"/>
    <w:rsid w:val="00831172"/>
    <w:rsid w:val="00832814"/>
    <w:rsid w:val="00832837"/>
    <w:rsid w:val="00836ACA"/>
    <w:rsid w:val="00837216"/>
    <w:rsid w:val="00842918"/>
    <w:rsid w:val="0084364A"/>
    <w:rsid w:val="0084503C"/>
    <w:rsid w:val="00850B3B"/>
    <w:rsid w:val="00853728"/>
    <w:rsid w:val="00853C86"/>
    <w:rsid w:val="00864F69"/>
    <w:rsid w:val="00867D60"/>
    <w:rsid w:val="00871981"/>
    <w:rsid w:val="00872AAC"/>
    <w:rsid w:val="00872F0B"/>
    <w:rsid w:val="00874097"/>
    <w:rsid w:val="00876C54"/>
    <w:rsid w:val="00877374"/>
    <w:rsid w:val="00877C1F"/>
    <w:rsid w:val="008804E8"/>
    <w:rsid w:val="00880D31"/>
    <w:rsid w:val="00881DD7"/>
    <w:rsid w:val="008838C0"/>
    <w:rsid w:val="0088443B"/>
    <w:rsid w:val="0089048D"/>
    <w:rsid w:val="008916C5"/>
    <w:rsid w:val="008924C9"/>
    <w:rsid w:val="00896803"/>
    <w:rsid w:val="00896CD8"/>
    <w:rsid w:val="00896E8B"/>
    <w:rsid w:val="0089790D"/>
    <w:rsid w:val="008A0126"/>
    <w:rsid w:val="008A0C49"/>
    <w:rsid w:val="008A29E7"/>
    <w:rsid w:val="008A30D5"/>
    <w:rsid w:val="008A32B1"/>
    <w:rsid w:val="008A5844"/>
    <w:rsid w:val="008A6674"/>
    <w:rsid w:val="008A7842"/>
    <w:rsid w:val="008B00CB"/>
    <w:rsid w:val="008B20CA"/>
    <w:rsid w:val="008B583E"/>
    <w:rsid w:val="008B61D7"/>
    <w:rsid w:val="008B6453"/>
    <w:rsid w:val="008B6FA8"/>
    <w:rsid w:val="008B7414"/>
    <w:rsid w:val="008B7B21"/>
    <w:rsid w:val="008C1FBF"/>
    <w:rsid w:val="008C2C68"/>
    <w:rsid w:val="008C37DA"/>
    <w:rsid w:val="008C4CB0"/>
    <w:rsid w:val="008D1297"/>
    <w:rsid w:val="008D1AB6"/>
    <w:rsid w:val="008D1D3B"/>
    <w:rsid w:val="008D37A3"/>
    <w:rsid w:val="008D5A3B"/>
    <w:rsid w:val="008D5CFD"/>
    <w:rsid w:val="008D77FC"/>
    <w:rsid w:val="008E379F"/>
    <w:rsid w:val="008E3DEB"/>
    <w:rsid w:val="008E47CC"/>
    <w:rsid w:val="008E5098"/>
    <w:rsid w:val="008E70B0"/>
    <w:rsid w:val="008E7FE8"/>
    <w:rsid w:val="008F406B"/>
    <w:rsid w:val="008F4FAA"/>
    <w:rsid w:val="008F660E"/>
    <w:rsid w:val="008F776A"/>
    <w:rsid w:val="008F7E17"/>
    <w:rsid w:val="00904728"/>
    <w:rsid w:val="00911F7B"/>
    <w:rsid w:val="00913046"/>
    <w:rsid w:val="00913A41"/>
    <w:rsid w:val="00913D2D"/>
    <w:rsid w:val="00914A13"/>
    <w:rsid w:val="00916D30"/>
    <w:rsid w:val="00917A9C"/>
    <w:rsid w:val="00917CBA"/>
    <w:rsid w:val="009234EB"/>
    <w:rsid w:val="00923C3C"/>
    <w:rsid w:val="0092671F"/>
    <w:rsid w:val="0093031B"/>
    <w:rsid w:val="00930510"/>
    <w:rsid w:val="00935A0F"/>
    <w:rsid w:val="0094164B"/>
    <w:rsid w:val="00944763"/>
    <w:rsid w:val="00945291"/>
    <w:rsid w:val="0095092A"/>
    <w:rsid w:val="00951E7E"/>
    <w:rsid w:val="00952557"/>
    <w:rsid w:val="00953043"/>
    <w:rsid w:val="009533BB"/>
    <w:rsid w:val="009560F6"/>
    <w:rsid w:val="0095776B"/>
    <w:rsid w:val="00957C76"/>
    <w:rsid w:val="00962BFF"/>
    <w:rsid w:val="009632EE"/>
    <w:rsid w:val="00963689"/>
    <w:rsid w:val="00963D2B"/>
    <w:rsid w:val="00965614"/>
    <w:rsid w:val="0096656F"/>
    <w:rsid w:val="00967BFB"/>
    <w:rsid w:val="009714CC"/>
    <w:rsid w:val="00972FD6"/>
    <w:rsid w:val="0097354E"/>
    <w:rsid w:val="00973731"/>
    <w:rsid w:val="00974625"/>
    <w:rsid w:val="00975761"/>
    <w:rsid w:val="00976D73"/>
    <w:rsid w:val="00980649"/>
    <w:rsid w:val="0098099A"/>
    <w:rsid w:val="00980C6E"/>
    <w:rsid w:val="00981771"/>
    <w:rsid w:val="00981D01"/>
    <w:rsid w:val="00981DE9"/>
    <w:rsid w:val="009837FF"/>
    <w:rsid w:val="00983B78"/>
    <w:rsid w:val="00987821"/>
    <w:rsid w:val="0099242A"/>
    <w:rsid w:val="00994935"/>
    <w:rsid w:val="00994A17"/>
    <w:rsid w:val="00994C05"/>
    <w:rsid w:val="00997DE6"/>
    <w:rsid w:val="009A1118"/>
    <w:rsid w:val="009A1190"/>
    <w:rsid w:val="009A2575"/>
    <w:rsid w:val="009A41C1"/>
    <w:rsid w:val="009A464D"/>
    <w:rsid w:val="009A6381"/>
    <w:rsid w:val="009A6AAD"/>
    <w:rsid w:val="009B0E2A"/>
    <w:rsid w:val="009B14EA"/>
    <w:rsid w:val="009B1633"/>
    <w:rsid w:val="009B4240"/>
    <w:rsid w:val="009B42FA"/>
    <w:rsid w:val="009B5352"/>
    <w:rsid w:val="009B5EF1"/>
    <w:rsid w:val="009B6CC2"/>
    <w:rsid w:val="009B74AA"/>
    <w:rsid w:val="009B7FB2"/>
    <w:rsid w:val="009C2615"/>
    <w:rsid w:val="009C2DE7"/>
    <w:rsid w:val="009C2F05"/>
    <w:rsid w:val="009C44B1"/>
    <w:rsid w:val="009C63D7"/>
    <w:rsid w:val="009C7493"/>
    <w:rsid w:val="009D0959"/>
    <w:rsid w:val="009D0E94"/>
    <w:rsid w:val="009D3EF1"/>
    <w:rsid w:val="009D3FD4"/>
    <w:rsid w:val="009D40B0"/>
    <w:rsid w:val="009D79AA"/>
    <w:rsid w:val="009E3B04"/>
    <w:rsid w:val="009E4AAE"/>
    <w:rsid w:val="009E70EB"/>
    <w:rsid w:val="009F257B"/>
    <w:rsid w:val="009F2F4E"/>
    <w:rsid w:val="009F4384"/>
    <w:rsid w:val="009F48B8"/>
    <w:rsid w:val="009F52E3"/>
    <w:rsid w:val="009F5DD2"/>
    <w:rsid w:val="009F6710"/>
    <w:rsid w:val="009F7DF8"/>
    <w:rsid w:val="00A0003F"/>
    <w:rsid w:val="00A01A13"/>
    <w:rsid w:val="00A035F0"/>
    <w:rsid w:val="00A038D5"/>
    <w:rsid w:val="00A046AC"/>
    <w:rsid w:val="00A05280"/>
    <w:rsid w:val="00A10543"/>
    <w:rsid w:val="00A11A10"/>
    <w:rsid w:val="00A11D54"/>
    <w:rsid w:val="00A11EC4"/>
    <w:rsid w:val="00A12D4C"/>
    <w:rsid w:val="00A15C48"/>
    <w:rsid w:val="00A1733B"/>
    <w:rsid w:val="00A173CD"/>
    <w:rsid w:val="00A20540"/>
    <w:rsid w:val="00A21BA7"/>
    <w:rsid w:val="00A22A47"/>
    <w:rsid w:val="00A25E30"/>
    <w:rsid w:val="00A263B3"/>
    <w:rsid w:val="00A26E9E"/>
    <w:rsid w:val="00A27C32"/>
    <w:rsid w:val="00A30D04"/>
    <w:rsid w:val="00A3594F"/>
    <w:rsid w:val="00A364D1"/>
    <w:rsid w:val="00A41153"/>
    <w:rsid w:val="00A42465"/>
    <w:rsid w:val="00A42B4F"/>
    <w:rsid w:val="00A46504"/>
    <w:rsid w:val="00A5330B"/>
    <w:rsid w:val="00A53A76"/>
    <w:rsid w:val="00A53C7E"/>
    <w:rsid w:val="00A56609"/>
    <w:rsid w:val="00A573AC"/>
    <w:rsid w:val="00A6009E"/>
    <w:rsid w:val="00A60341"/>
    <w:rsid w:val="00A61255"/>
    <w:rsid w:val="00A61D8A"/>
    <w:rsid w:val="00A649CD"/>
    <w:rsid w:val="00A725B8"/>
    <w:rsid w:val="00A73E91"/>
    <w:rsid w:val="00A761C0"/>
    <w:rsid w:val="00A802AA"/>
    <w:rsid w:val="00A80457"/>
    <w:rsid w:val="00A8270E"/>
    <w:rsid w:val="00A82BDF"/>
    <w:rsid w:val="00A83D68"/>
    <w:rsid w:val="00A83F07"/>
    <w:rsid w:val="00A84E47"/>
    <w:rsid w:val="00A852E9"/>
    <w:rsid w:val="00A901A0"/>
    <w:rsid w:val="00A90A8C"/>
    <w:rsid w:val="00A91CF0"/>
    <w:rsid w:val="00A93710"/>
    <w:rsid w:val="00A95256"/>
    <w:rsid w:val="00A95ABF"/>
    <w:rsid w:val="00A97644"/>
    <w:rsid w:val="00A97A45"/>
    <w:rsid w:val="00A97DDD"/>
    <w:rsid w:val="00AA1C8B"/>
    <w:rsid w:val="00AA22B4"/>
    <w:rsid w:val="00AA4628"/>
    <w:rsid w:val="00AA5C17"/>
    <w:rsid w:val="00AA6C9B"/>
    <w:rsid w:val="00AB07B6"/>
    <w:rsid w:val="00AB1337"/>
    <w:rsid w:val="00AB3D9F"/>
    <w:rsid w:val="00AB6119"/>
    <w:rsid w:val="00AB7874"/>
    <w:rsid w:val="00AC1316"/>
    <w:rsid w:val="00AC32EC"/>
    <w:rsid w:val="00AC35C9"/>
    <w:rsid w:val="00AC78A6"/>
    <w:rsid w:val="00AC79C7"/>
    <w:rsid w:val="00AC7BBE"/>
    <w:rsid w:val="00AD00A2"/>
    <w:rsid w:val="00AD00C7"/>
    <w:rsid w:val="00AD0BFF"/>
    <w:rsid w:val="00AD5C60"/>
    <w:rsid w:val="00AD733B"/>
    <w:rsid w:val="00AE145B"/>
    <w:rsid w:val="00AE1A78"/>
    <w:rsid w:val="00AE2566"/>
    <w:rsid w:val="00AE30E3"/>
    <w:rsid w:val="00AE337B"/>
    <w:rsid w:val="00AE7667"/>
    <w:rsid w:val="00AF0D3A"/>
    <w:rsid w:val="00AF2B45"/>
    <w:rsid w:val="00AF38FE"/>
    <w:rsid w:val="00AF3BA4"/>
    <w:rsid w:val="00AF5B47"/>
    <w:rsid w:val="00B00744"/>
    <w:rsid w:val="00B01B2C"/>
    <w:rsid w:val="00B01F2C"/>
    <w:rsid w:val="00B0373D"/>
    <w:rsid w:val="00B04226"/>
    <w:rsid w:val="00B07E4D"/>
    <w:rsid w:val="00B103B6"/>
    <w:rsid w:val="00B12420"/>
    <w:rsid w:val="00B12FF0"/>
    <w:rsid w:val="00B131C6"/>
    <w:rsid w:val="00B141D0"/>
    <w:rsid w:val="00B16B71"/>
    <w:rsid w:val="00B17538"/>
    <w:rsid w:val="00B20ED7"/>
    <w:rsid w:val="00B212E0"/>
    <w:rsid w:val="00B22EDF"/>
    <w:rsid w:val="00B235CF"/>
    <w:rsid w:val="00B247AB"/>
    <w:rsid w:val="00B30DA1"/>
    <w:rsid w:val="00B327AF"/>
    <w:rsid w:val="00B32FA5"/>
    <w:rsid w:val="00B34559"/>
    <w:rsid w:val="00B42266"/>
    <w:rsid w:val="00B44AF0"/>
    <w:rsid w:val="00B46645"/>
    <w:rsid w:val="00B4797F"/>
    <w:rsid w:val="00B47BF0"/>
    <w:rsid w:val="00B50EF2"/>
    <w:rsid w:val="00B526E1"/>
    <w:rsid w:val="00B57E87"/>
    <w:rsid w:val="00B6455E"/>
    <w:rsid w:val="00B67366"/>
    <w:rsid w:val="00B67511"/>
    <w:rsid w:val="00B67A89"/>
    <w:rsid w:val="00B74632"/>
    <w:rsid w:val="00B75C54"/>
    <w:rsid w:val="00B76703"/>
    <w:rsid w:val="00B76F3E"/>
    <w:rsid w:val="00B77DF8"/>
    <w:rsid w:val="00B809E1"/>
    <w:rsid w:val="00B83FB6"/>
    <w:rsid w:val="00B921E4"/>
    <w:rsid w:val="00B92824"/>
    <w:rsid w:val="00B95CD7"/>
    <w:rsid w:val="00B96CF5"/>
    <w:rsid w:val="00BA0087"/>
    <w:rsid w:val="00BA2D5D"/>
    <w:rsid w:val="00BA2FC0"/>
    <w:rsid w:val="00BA3207"/>
    <w:rsid w:val="00BA647A"/>
    <w:rsid w:val="00BA77E9"/>
    <w:rsid w:val="00BA7904"/>
    <w:rsid w:val="00BB1758"/>
    <w:rsid w:val="00BB2FE8"/>
    <w:rsid w:val="00BB4B6F"/>
    <w:rsid w:val="00BB5264"/>
    <w:rsid w:val="00BB52FF"/>
    <w:rsid w:val="00BB59B1"/>
    <w:rsid w:val="00BB624A"/>
    <w:rsid w:val="00BB6BD6"/>
    <w:rsid w:val="00BC14F9"/>
    <w:rsid w:val="00BC388C"/>
    <w:rsid w:val="00BC4345"/>
    <w:rsid w:val="00BC43FD"/>
    <w:rsid w:val="00BC58D1"/>
    <w:rsid w:val="00BC7C9F"/>
    <w:rsid w:val="00BD0DF7"/>
    <w:rsid w:val="00BD0ED9"/>
    <w:rsid w:val="00BD1211"/>
    <w:rsid w:val="00BD13B5"/>
    <w:rsid w:val="00BD2387"/>
    <w:rsid w:val="00BD2601"/>
    <w:rsid w:val="00BD2F18"/>
    <w:rsid w:val="00BD3541"/>
    <w:rsid w:val="00BD389A"/>
    <w:rsid w:val="00BD456A"/>
    <w:rsid w:val="00BD7B41"/>
    <w:rsid w:val="00BE0BA4"/>
    <w:rsid w:val="00BE23DF"/>
    <w:rsid w:val="00BE558F"/>
    <w:rsid w:val="00BE7866"/>
    <w:rsid w:val="00BF0CB1"/>
    <w:rsid w:val="00BF257E"/>
    <w:rsid w:val="00BF4501"/>
    <w:rsid w:val="00BF6162"/>
    <w:rsid w:val="00BF62A4"/>
    <w:rsid w:val="00BF7AA7"/>
    <w:rsid w:val="00C01D55"/>
    <w:rsid w:val="00C0350A"/>
    <w:rsid w:val="00C04937"/>
    <w:rsid w:val="00C04E83"/>
    <w:rsid w:val="00C077A9"/>
    <w:rsid w:val="00C07C99"/>
    <w:rsid w:val="00C1418B"/>
    <w:rsid w:val="00C15F9F"/>
    <w:rsid w:val="00C1793A"/>
    <w:rsid w:val="00C21873"/>
    <w:rsid w:val="00C21F0B"/>
    <w:rsid w:val="00C21F12"/>
    <w:rsid w:val="00C2243A"/>
    <w:rsid w:val="00C236D8"/>
    <w:rsid w:val="00C245F1"/>
    <w:rsid w:val="00C249C5"/>
    <w:rsid w:val="00C27988"/>
    <w:rsid w:val="00C309D7"/>
    <w:rsid w:val="00C32951"/>
    <w:rsid w:val="00C32B1F"/>
    <w:rsid w:val="00C351F4"/>
    <w:rsid w:val="00C352B6"/>
    <w:rsid w:val="00C35E2E"/>
    <w:rsid w:val="00C36128"/>
    <w:rsid w:val="00C36589"/>
    <w:rsid w:val="00C376D6"/>
    <w:rsid w:val="00C4010B"/>
    <w:rsid w:val="00C411F2"/>
    <w:rsid w:val="00C4196E"/>
    <w:rsid w:val="00C42676"/>
    <w:rsid w:val="00C42FD1"/>
    <w:rsid w:val="00C435B8"/>
    <w:rsid w:val="00C44255"/>
    <w:rsid w:val="00C45496"/>
    <w:rsid w:val="00C45D3E"/>
    <w:rsid w:val="00C47553"/>
    <w:rsid w:val="00C50EED"/>
    <w:rsid w:val="00C51942"/>
    <w:rsid w:val="00C53C86"/>
    <w:rsid w:val="00C54776"/>
    <w:rsid w:val="00C54CFF"/>
    <w:rsid w:val="00C56865"/>
    <w:rsid w:val="00C62E6A"/>
    <w:rsid w:val="00C631C5"/>
    <w:rsid w:val="00C63706"/>
    <w:rsid w:val="00C6710D"/>
    <w:rsid w:val="00C7115A"/>
    <w:rsid w:val="00C71861"/>
    <w:rsid w:val="00C80A9A"/>
    <w:rsid w:val="00C831F2"/>
    <w:rsid w:val="00C84569"/>
    <w:rsid w:val="00C84584"/>
    <w:rsid w:val="00C85131"/>
    <w:rsid w:val="00C856D5"/>
    <w:rsid w:val="00C867CD"/>
    <w:rsid w:val="00C86B8A"/>
    <w:rsid w:val="00C871E8"/>
    <w:rsid w:val="00C87958"/>
    <w:rsid w:val="00C90FFA"/>
    <w:rsid w:val="00C91176"/>
    <w:rsid w:val="00C91D15"/>
    <w:rsid w:val="00C91FF4"/>
    <w:rsid w:val="00C92483"/>
    <w:rsid w:val="00C93534"/>
    <w:rsid w:val="00C93DC1"/>
    <w:rsid w:val="00C95077"/>
    <w:rsid w:val="00C9637F"/>
    <w:rsid w:val="00CA0963"/>
    <w:rsid w:val="00CA1435"/>
    <w:rsid w:val="00CA239D"/>
    <w:rsid w:val="00CA2C07"/>
    <w:rsid w:val="00CA2E24"/>
    <w:rsid w:val="00CA3772"/>
    <w:rsid w:val="00CA4299"/>
    <w:rsid w:val="00CA7EFE"/>
    <w:rsid w:val="00CB3171"/>
    <w:rsid w:val="00CB6817"/>
    <w:rsid w:val="00CC049E"/>
    <w:rsid w:val="00CC2E5B"/>
    <w:rsid w:val="00CC30F5"/>
    <w:rsid w:val="00CC37E5"/>
    <w:rsid w:val="00CC3AE0"/>
    <w:rsid w:val="00CC4A71"/>
    <w:rsid w:val="00CC5582"/>
    <w:rsid w:val="00CC61CB"/>
    <w:rsid w:val="00CC7A1B"/>
    <w:rsid w:val="00CD0662"/>
    <w:rsid w:val="00CD0E55"/>
    <w:rsid w:val="00CD2E22"/>
    <w:rsid w:val="00CD304F"/>
    <w:rsid w:val="00CD38A2"/>
    <w:rsid w:val="00CD52F8"/>
    <w:rsid w:val="00CD5A98"/>
    <w:rsid w:val="00CD6DFE"/>
    <w:rsid w:val="00CD74B1"/>
    <w:rsid w:val="00CD79F7"/>
    <w:rsid w:val="00CE1C64"/>
    <w:rsid w:val="00CE278D"/>
    <w:rsid w:val="00CE4772"/>
    <w:rsid w:val="00CE5740"/>
    <w:rsid w:val="00CE6B17"/>
    <w:rsid w:val="00CF1454"/>
    <w:rsid w:val="00CF192A"/>
    <w:rsid w:val="00CF2989"/>
    <w:rsid w:val="00CF433A"/>
    <w:rsid w:val="00CF52B8"/>
    <w:rsid w:val="00CF536A"/>
    <w:rsid w:val="00CF5C4A"/>
    <w:rsid w:val="00CF602F"/>
    <w:rsid w:val="00D0058C"/>
    <w:rsid w:val="00D01627"/>
    <w:rsid w:val="00D03D2B"/>
    <w:rsid w:val="00D05392"/>
    <w:rsid w:val="00D05BA7"/>
    <w:rsid w:val="00D06220"/>
    <w:rsid w:val="00D064C7"/>
    <w:rsid w:val="00D10C7B"/>
    <w:rsid w:val="00D146E8"/>
    <w:rsid w:val="00D15296"/>
    <w:rsid w:val="00D165D3"/>
    <w:rsid w:val="00D20392"/>
    <w:rsid w:val="00D24E99"/>
    <w:rsid w:val="00D323F1"/>
    <w:rsid w:val="00D327CF"/>
    <w:rsid w:val="00D41430"/>
    <w:rsid w:val="00D41624"/>
    <w:rsid w:val="00D42A30"/>
    <w:rsid w:val="00D46AF4"/>
    <w:rsid w:val="00D4796E"/>
    <w:rsid w:val="00D52190"/>
    <w:rsid w:val="00D53FB6"/>
    <w:rsid w:val="00D545B8"/>
    <w:rsid w:val="00D5670B"/>
    <w:rsid w:val="00D57FCB"/>
    <w:rsid w:val="00D60E67"/>
    <w:rsid w:val="00D611E1"/>
    <w:rsid w:val="00D62BE3"/>
    <w:rsid w:val="00D62CCB"/>
    <w:rsid w:val="00D64157"/>
    <w:rsid w:val="00D677FB"/>
    <w:rsid w:val="00D705D1"/>
    <w:rsid w:val="00D70926"/>
    <w:rsid w:val="00D70CF9"/>
    <w:rsid w:val="00D72236"/>
    <w:rsid w:val="00D73C35"/>
    <w:rsid w:val="00D742DB"/>
    <w:rsid w:val="00D74BDE"/>
    <w:rsid w:val="00D751D3"/>
    <w:rsid w:val="00D765D2"/>
    <w:rsid w:val="00D77DF1"/>
    <w:rsid w:val="00D8060F"/>
    <w:rsid w:val="00D80E38"/>
    <w:rsid w:val="00D82C63"/>
    <w:rsid w:val="00D85C98"/>
    <w:rsid w:val="00D86066"/>
    <w:rsid w:val="00D87792"/>
    <w:rsid w:val="00D90EE7"/>
    <w:rsid w:val="00D916E3"/>
    <w:rsid w:val="00D91F4C"/>
    <w:rsid w:val="00D91F9B"/>
    <w:rsid w:val="00D9280F"/>
    <w:rsid w:val="00D92DCE"/>
    <w:rsid w:val="00DA013D"/>
    <w:rsid w:val="00DA0E08"/>
    <w:rsid w:val="00DA392E"/>
    <w:rsid w:val="00DA3EB0"/>
    <w:rsid w:val="00DA7FBA"/>
    <w:rsid w:val="00DB353C"/>
    <w:rsid w:val="00DB4D7D"/>
    <w:rsid w:val="00DC07BF"/>
    <w:rsid w:val="00DC174D"/>
    <w:rsid w:val="00DC1E94"/>
    <w:rsid w:val="00DC3116"/>
    <w:rsid w:val="00DC7687"/>
    <w:rsid w:val="00DC7699"/>
    <w:rsid w:val="00DD3B04"/>
    <w:rsid w:val="00DE0D9A"/>
    <w:rsid w:val="00DE1DB9"/>
    <w:rsid w:val="00DF0098"/>
    <w:rsid w:val="00DF1E14"/>
    <w:rsid w:val="00DF2150"/>
    <w:rsid w:val="00DF2501"/>
    <w:rsid w:val="00DF27E8"/>
    <w:rsid w:val="00DF2F06"/>
    <w:rsid w:val="00DF4C8E"/>
    <w:rsid w:val="00E0233A"/>
    <w:rsid w:val="00E03BF2"/>
    <w:rsid w:val="00E04A03"/>
    <w:rsid w:val="00E05CB0"/>
    <w:rsid w:val="00E10038"/>
    <w:rsid w:val="00E120D9"/>
    <w:rsid w:val="00E151F4"/>
    <w:rsid w:val="00E15ACD"/>
    <w:rsid w:val="00E15C60"/>
    <w:rsid w:val="00E16E73"/>
    <w:rsid w:val="00E171F8"/>
    <w:rsid w:val="00E20E63"/>
    <w:rsid w:val="00E21E9A"/>
    <w:rsid w:val="00E2314B"/>
    <w:rsid w:val="00E2348B"/>
    <w:rsid w:val="00E23C01"/>
    <w:rsid w:val="00E25869"/>
    <w:rsid w:val="00E27235"/>
    <w:rsid w:val="00E275F3"/>
    <w:rsid w:val="00E277C3"/>
    <w:rsid w:val="00E31037"/>
    <w:rsid w:val="00E32DD6"/>
    <w:rsid w:val="00E33A92"/>
    <w:rsid w:val="00E35B42"/>
    <w:rsid w:val="00E37973"/>
    <w:rsid w:val="00E42BBA"/>
    <w:rsid w:val="00E42C9B"/>
    <w:rsid w:val="00E43139"/>
    <w:rsid w:val="00E44596"/>
    <w:rsid w:val="00E500C1"/>
    <w:rsid w:val="00E51127"/>
    <w:rsid w:val="00E52A22"/>
    <w:rsid w:val="00E540AA"/>
    <w:rsid w:val="00E55A2C"/>
    <w:rsid w:val="00E55D09"/>
    <w:rsid w:val="00E56F31"/>
    <w:rsid w:val="00E57FFD"/>
    <w:rsid w:val="00E6297E"/>
    <w:rsid w:val="00E634FF"/>
    <w:rsid w:val="00E66789"/>
    <w:rsid w:val="00E70E1D"/>
    <w:rsid w:val="00E70E7E"/>
    <w:rsid w:val="00E715B7"/>
    <w:rsid w:val="00E71981"/>
    <w:rsid w:val="00E7265F"/>
    <w:rsid w:val="00E82470"/>
    <w:rsid w:val="00E82C55"/>
    <w:rsid w:val="00E83551"/>
    <w:rsid w:val="00E836DF"/>
    <w:rsid w:val="00E83E31"/>
    <w:rsid w:val="00E83F37"/>
    <w:rsid w:val="00E840AC"/>
    <w:rsid w:val="00E840C7"/>
    <w:rsid w:val="00E850F6"/>
    <w:rsid w:val="00E85FCE"/>
    <w:rsid w:val="00E90E43"/>
    <w:rsid w:val="00E91B90"/>
    <w:rsid w:val="00E941A5"/>
    <w:rsid w:val="00E9518D"/>
    <w:rsid w:val="00E95F9C"/>
    <w:rsid w:val="00EA08B3"/>
    <w:rsid w:val="00EA31AB"/>
    <w:rsid w:val="00EA59FB"/>
    <w:rsid w:val="00EA5D7C"/>
    <w:rsid w:val="00EA7D8A"/>
    <w:rsid w:val="00EB1397"/>
    <w:rsid w:val="00EB1C7C"/>
    <w:rsid w:val="00EB2B76"/>
    <w:rsid w:val="00EB3C2D"/>
    <w:rsid w:val="00EB4FC6"/>
    <w:rsid w:val="00EB7605"/>
    <w:rsid w:val="00EC0C4B"/>
    <w:rsid w:val="00EC2022"/>
    <w:rsid w:val="00EC49A3"/>
    <w:rsid w:val="00EC51D1"/>
    <w:rsid w:val="00EC58EC"/>
    <w:rsid w:val="00ED002F"/>
    <w:rsid w:val="00ED161B"/>
    <w:rsid w:val="00ED1D7E"/>
    <w:rsid w:val="00ED32F3"/>
    <w:rsid w:val="00ED343F"/>
    <w:rsid w:val="00ED3758"/>
    <w:rsid w:val="00ED6EE0"/>
    <w:rsid w:val="00EE18AC"/>
    <w:rsid w:val="00EE2213"/>
    <w:rsid w:val="00EE25F0"/>
    <w:rsid w:val="00EE4010"/>
    <w:rsid w:val="00EE5459"/>
    <w:rsid w:val="00EE5987"/>
    <w:rsid w:val="00EE7D42"/>
    <w:rsid w:val="00EF079A"/>
    <w:rsid w:val="00EF2708"/>
    <w:rsid w:val="00EF2C37"/>
    <w:rsid w:val="00EF33ED"/>
    <w:rsid w:val="00EF48B0"/>
    <w:rsid w:val="00EF5F94"/>
    <w:rsid w:val="00F00E3D"/>
    <w:rsid w:val="00F017E2"/>
    <w:rsid w:val="00F0197B"/>
    <w:rsid w:val="00F021ED"/>
    <w:rsid w:val="00F02C8F"/>
    <w:rsid w:val="00F07174"/>
    <w:rsid w:val="00F071C6"/>
    <w:rsid w:val="00F079C9"/>
    <w:rsid w:val="00F07AB2"/>
    <w:rsid w:val="00F1058D"/>
    <w:rsid w:val="00F10C52"/>
    <w:rsid w:val="00F10D5D"/>
    <w:rsid w:val="00F11FF1"/>
    <w:rsid w:val="00F12284"/>
    <w:rsid w:val="00F13E34"/>
    <w:rsid w:val="00F14D17"/>
    <w:rsid w:val="00F150BF"/>
    <w:rsid w:val="00F154C2"/>
    <w:rsid w:val="00F15C62"/>
    <w:rsid w:val="00F16024"/>
    <w:rsid w:val="00F172A7"/>
    <w:rsid w:val="00F2093E"/>
    <w:rsid w:val="00F23EA5"/>
    <w:rsid w:val="00F27005"/>
    <w:rsid w:val="00F276B7"/>
    <w:rsid w:val="00F2799D"/>
    <w:rsid w:val="00F27AE2"/>
    <w:rsid w:val="00F27D72"/>
    <w:rsid w:val="00F27E0D"/>
    <w:rsid w:val="00F30A27"/>
    <w:rsid w:val="00F3371A"/>
    <w:rsid w:val="00F41125"/>
    <w:rsid w:val="00F423B6"/>
    <w:rsid w:val="00F42AC4"/>
    <w:rsid w:val="00F42D3E"/>
    <w:rsid w:val="00F4308F"/>
    <w:rsid w:val="00F45652"/>
    <w:rsid w:val="00F461AB"/>
    <w:rsid w:val="00F518BE"/>
    <w:rsid w:val="00F5250B"/>
    <w:rsid w:val="00F545D9"/>
    <w:rsid w:val="00F56991"/>
    <w:rsid w:val="00F577C7"/>
    <w:rsid w:val="00F60C66"/>
    <w:rsid w:val="00F60D16"/>
    <w:rsid w:val="00F612DC"/>
    <w:rsid w:val="00F616BB"/>
    <w:rsid w:val="00F6380B"/>
    <w:rsid w:val="00F6463B"/>
    <w:rsid w:val="00F710B5"/>
    <w:rsid w:val="00F73DB8"/>
    <w:rsid w:val="00F76EE1"/>
    <w:rsid w:val="00F807D2"/>
    <w:rsid w:val="00F82FDC"/>
    <w:rsid w:val="00F8494B"/>
    <w:rsid w:val="00F84BF2"/>
    <w:rsid w:val="00F91466"/>
    <w:rsid w:val="00F91698"/>
    <w:rsid w:val="00F93764"/>
    <w:rsid w:val="00F96631"/>
    <w:rsid w:val="00F97E61"/>
    <w:rsid w:val="00FA0FB0"/>
    <w:rsid w:val="00FA2086"/>
    <w:rsid w:val="00FA40C0"/>
    <w:rsid w:val="00FA528F"/>
    <w:rsid w:val="00FA7D8E"/>
    <w:rsid w:val="00FB0667"/>
    <w:rsid w:val="00FB164B"/>
    <w:rsid w:val="00FB1CB6"/>
    <w:rsid w:val="00FB2954"/>
    <w:rsid w:val="00FB42BC"/>
    <w:rsid w:val="00FB4B2C"/>
    <w:rsid w:val="00FB4B50"/>
    <w:rsid w:val="00FB68D0"/>
    <w:rsid w:val="00FC27E8"/>
    <w:rsid w:val="00FC32BA"/>
    <w:rsid w:val="00FD1B99"/>
    <w:rsid w:val="00FD1E05"/>
    <w:rsid w:val="00FD4411"/>
    <w:rsid w:val="00FD5550"/>
    <w:rsid w:val="00FD5FEE"/>
    <w:rsid w:val="00FD6200"/>
    <w:rsid w:val="00FD6F93"/>
    <w:rsid w:val="00FD7328"/>
    <w:rsid w:val="00FE003E"/>
    <w:rsid w:val="00FE1778"/>
    <w:rsid w:val="00FE1ECD"/>
    <w:rsid w:val="00FE3BB5"/>
    <w:rsid w:val="00FE70E0"/>
    <w:rsid w:val="00FF12E2"/>
    <w:rsid w:val="00FF178B"/>
    <w:rsid w:val="00FF26DA"/>
    <w:rsid w:val="00FF452A"/>
    <w:rsid w:val="00FF5B5A"/>
    <w:rsid w:val="00FF6716"/>
    <w:rsid w:val="00FF7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17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sid w:val="00AA6C9B"/>
  </w:style>
  <w:style w:type="paragraph" w:styleId="Heading1">
    <w:name w:val="heading 1"/>
    <w:basedOn w:val="Normal"/>
    <w:next w:val="Normal"/>
    <w:link w:val="Heading1Char"/>
    <w:qFormat/>
    <w:rsid w:val="00AA6C9B"/>
    <w:pPr>
      <w:keepNext/>
      <w:jc w:val="center"/>
      <w:outlineLvl w:val="0"/>
    </w:pPr>
    <w:rPr>
      <w:b/>
      <w:bCs/>
    </w:rPr>
  </w:style>
  <w:style w:type="paragraph" w:styleId="Heading2">
    <w:name w:val="heading 2"/>
    <w:basedOn w:val="Normal"/>
    <w:next w:val="Normal"/>
    <w:qFormat/>
    <w:rsid w:val="00AA6C9B"/>
    <w:pPr>
      <w:keepNext/>
      <w:jc w:val="center"/>
      <w:outlineLvl w:val="1"/>
    </w:pPr>
    <w:rPr>
      <w:sz w:val="32"/>
    </w:rPr>
  </w:style>
  <w:style w:type="paragraph" w:styleId="Heading3">
    <w:name w:val="heading 3"/>
    <w:basedOn w:val="Normal"/>
    <w:next w:val="Normal"/>
    <w:qFormat/>
    <w:rsid w:val="00AA6C9B"/>
    <w:pPr>
      <w:keepNext/>
      <w:jc w:val="center"/>
      <w:outlineLvl w:val="2"/>
    </w:pPr>
    <w:rPr>
      <w:b/>
      <w:bCs/>
      <w:sz w:val="28"/>
    </w:rPr>
  </w:style>
  <w:style w:type="paragraph" w:styleId="Heading4">
    <w:name w:val="heading 4"/>
    <w:basedOn w:val="Normal"/>
    <w:next w:val="Normal"/>
    <w:qFormat/>
    <w:rsid w:val="00AA6C9B"/>
    <w:pPr>
      <w:keepNext/>
      <w:outlineLvl w:val="3"/>
    </w:pPr>
    <w:rPr>
      <w:b/>
      <w:i/>
    </w:rPr>
  </w:style>
  <w:style w:type="paragraph" w:styleId="Heading5">
    <w:name w:val="heading 5"/>
    <w:basedOn w:val="Normal"/>
    <w:next w:val="Normal"/>
    <w:qFormat/>
    <w:rsid w:val="00AA6C9B"/>
    <w:pPr>
      <w:keepNext/>
      <w:tabs>
        <w:tab w:val="left" w:pos="1440"/>
        <w:tab w:val="left" w:pos="5580"/>
      </w:tabs>
      <w:outlineLvl w:val="4"/>
    </w:pPr>
    <w:rPr>
      <w:b/>
      <w:sz w:val="22"/>
      <w:u w:val="single"/>
    </w:rPr>
  </w:style>
  <w:style w:type="paragraph" w:styleId="Heading6">
    <w:name w:val="heading 6"/>
    <w:basedOn w:val="Normal"/>
    <w:next w:val="Normal"/>
    <w:qFormat/>
    <w:rsid w:val="00AA6C9B"/>
    <w:pPr>
      <w:keepNext/>
      <w:ind w:left="2880" w:firstLine="72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6C9B"/>
    <w:rPr>
      <w:color w:val="0000FF"/>
      <w:u w:val="single"/>
    </w:rPr>
  </w:style>
  <w:style w:type="paragraph" w:styleId="BodyTextIndent">
    <w:name w:val="Body Text Indent"/>
    <w:basedOn w:val="Normal"/>
    <w:rsid w:val="00AA6C9B"/>
    <w:pPr>
      <w:ind w:firstLine="720"/>
    </w:pPr>
  </w:style>
  <w:style w:type="paragraph" w:styleId="Title">
    <w:name w:val="Title"/>
    <w:basedOn w:val="Normal"/>
    <w:link w:val="TitleChar"/>
    <w:qFormat/>
    <w:rsid w:val="00AA6C9B"/>
    <w:pPr>
      <w:jc w:val="center"/>
    </w:pPr>
    <w:rPr>
      <w:b/>
      <w:bCs/>
    </w:rPr>
  </w:style>
  <w:style w:type="paragraph" w:styleId="Footer">
    <w:name w:val="footer"/>
    <w:basedOn w:val="Normal"/>
    <w:rsid w:val="00AA6C9B"/>
    <w:pPr>
      <w:tabs>
        <w:tab w:val="center" w:pos="4320"/>
        <w:tab w:val="right" w:pos="8640"/>
      </w:tabs>
    </w:pPr>
  </w:style>
  <w:style w:type="character" w:styleId="PageNumber">
    <w:name w:val="page number"/>
    <w:basedOn w:val="DefaultParagraphFont"/>
    <w:rsid w:val="00AA6C9B"/>
  </w:style>
  <w:style w:type="paragraph" w:styleId="BodyText">
    <w:name w:val="Body Text"/>
    <w:basedOn w:val="Normal"/>
    <w:rsid w:val="00AA6C9B"/>
    <w:pPr>
      <w:tabs>
        <w:tab w:val="left" w:pos="720"/>
      </w:tabs>
    </w:pPr>
    <w:rPr>
      <w:sz w:val="22"/>
    </w:rPr>
  </w:style>
  <w:style w:type="paragraph" w:styleId="Header">
    <w:name w:val="header"/>
    <w:basedOn w:val="Normal"/>
    <w:rsid w:val="00AA6C9B"/>
    <w:pPr>
      <w:tabs>
        <w:tab w:val="center" w:pos="4320"/>
        <w:tab w:val="right" w:pos="8640"/>
      </w:tabs>
    </w:pPr>
  </w:style>
  <w:style w:type="paragraph" w:styleId="BodyText2">
    <w:name w:val="Body Text 2"/>
    <w:basedOn w:val="Normal"/>
    <w:rsid w:val="00AA6C9B"/>
    <w:pPr>
      <w:jc w:val="center"/>
    </w:pPr>
    <w:rPr>
      <w:sz w:val="22"/>
    </w:rPr>
  </w:style>
  <w:style w:type="paragraph" w:customStyle="1" w:styleId="Level1">
    <w:name w:val="Level 1"/>
    <w:basedOn w:val="Normal"/>
    <w:rsid w:val="00AA6C9B"/>
    <w:pPr>
      <w:widowControl w:val="0"/>
    </w:pPr>
  </w:style>
  <w:style w:type="paragraph" w:styleId="BodyTextIndent2">
    <w:name w:val="Body Text Indent 2"/>
    <w:basedOn w:val="Normal"/>
    <w:rsid w:val="00AA6C9B"/>
    <w:pPr>
      <w:widowControl w:val="0"/>
      <w:ind w:left="720"/>
    </w:pPr>
    <w:rPr>
      <w:sz w:val="22"/>
    </w:rPr>
  </w:style>
  <w:style w:type="paragraph" w:styleId="BalloonText">
    <w:name w:val="Balloon Text"/>
    <w:basedOn w:val="Normal"/>
    <w:link w:val="BalloonTextChar"/>
    <w:rsid w:val="005B0AB7"/>
    <w:rPr>
      <w:rFonts w:ascii="Tahoma" w:hAnsi="Tahoma" w:cs="Tahoma"/>
      <w:sz w:val="16"/>
      <w:szCs w:val="16"/>
    </w:rPr>
  </w:style>
  <w:style w:type="character" w:customStyle="1" w:styleId="BalloonTextChar">
    <w:name w:val="Balloon Text Char"/>
    <w:basedOn w:val="DefaultParagraphFont"/>
    <w:link w:val="BalloonText"/>
    <w:rsid w:val="005B0AB7"/>
    <w:rPr>
      <w:rFonts w:ascii="Tahoma" w:hAnsi="Tahoma" w:cs="Tahoma"/>
      <w:sz w:val="16"/>
      <w:szCs w:val="16"/>
    </w:rPr>
  </w:style>
  <w:style w:type="character" w:customStyle="1" w:styleId="description">
    <w:name w:val="description"/>
    <w:basedOn w:val="DefaultParagraphFont"/>
    <w:rsid w:val="00167BC1"/>
  </w:style>
  <w:style w:type="character" w:styleId="FollowedHyperlink">
    <w:name w:val="FollowedHyperlink"/>
    <w:basedOn w:val="DefaultParagraphFont"/>
    <w:rsid w:val="00403D44"/>
    <w:rPr>
      <w:color w:val="800080" w:themeColor="followedHyperlink"/>
      <w:u w:val="single"/>
    </w:rPr>
  </w:style>
  <w:style w:type="paragraph" w:styleId="DocumentMap">
    <w:name w:val="Document Map"/>
    <w:basedOn w:val="Normal"/>
    <w:link w:val="DocumentMapChar"/>
    <w:rsid w:val="00403D44"/>
    <w:rPr>
      <w:rFonts w:ascii="Lucida Grande" w:hAnsi="Lucida Grande"/>
    </w:rPr>
  </w:style>
  <w:style w:type="character" w:customStyle="1" w:styleId="DocumentMapChar">
    <w:name w:val="Document Map Char"/>
    <w:basedOn w:val="DefaultParagraphFont"/>
    <w:link w:val="DocumentMap"/>
    <w:rsid w:val="00403D44"/>
    <w:rPr>
      <w:rFonts w:ascii="Lucida Grande" w:hAnsi="Lucida Grande"/>
    </w:rPr>
  </w:style>
  <w:style w:type="character" w:customStyle="1" w:styleId="TitleChar">
    <w:name w:val="Title Char"/>
    <w:basedOn w:val="DefaultParagraphFont"/>
    <w:link w:val="Title"/>
    <w:rsid w:val="00456859"/>
    <w:rPr>
      <w:b/>
      <w:bCs/>
    </w:rPr>
  </w:style>
  <w:style w:type="paragraph" w:styleId="ListParagraph">
    <w:name w:val="List Paragraph"/>
    <w:basedOn w:val="Normal"/>
    <w:rsid w:val="00A11D54"/>
    <w:pPr>
      <w:ind w:left="720"/>
      <w:contextualSpacing/>
    </w:pPr>
  </w:style>
  <w:style w:type="paragraph" w:styleId="NormalWeb">
    <w:name w:val="Normal (Web)"/>
    <w:basedOn w:val="Normal"/>
    <w:uiPriority w:val="99"/>
    <w:rsid w:val="00A11A10"/>
    <w:pPr>
      <w:spacing w:beforeLines="1" w:afterLines="1"/>
    </w:pPr>
    <w:rPr>
      <w:rFonts w:ascii="Times" w:hAnsi="Times"/>
      <w:sz w:val="20"/>
      <w:szCs w:val="20"/>
    </w:rPr>
  </w:style>
  <w:style w:type="character" w:customStyle="1" w:styleId="Heading1Char">
    <w:name w:val="Heading 1 Char"/>
    <w:basedOn w:val="DefaultParagraphFont"/>
    <w:link w:val="Heading1"/>
    <w:rsid w:val="00F807D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sid w:val="00AA6C9B"/>
  </w:style>
  <w:style w:type="paragraph" w:styleId="Heading1">
    <w:name w:val="heading 1"/>
    <w:basedOn w:val="Normal"/>
    <w:next w:val="Normal"/>
    <w:link w:val="Heading1Char"/>
    <w:qFormat/>
    <w:rsid w:val="00AA6C9B"/>
    <w:pPr>
      <w:keepNext/>
      <w:jc w:val="center"/>
      <w:outlineLvl w:val="0"/>
    </w:pPr>
    <w:rPr>
      <w:b/>
      <w:bCs/>
    </w:rPr>
  </w:style>
  <w:style w:type="paragraph" w:styleId="Heading2">
    <w:name w:val="heading 2"/>
    <w:basedOn w:val="Normal"/>
    <w:next w:val="Normal"/>
    <w:qFormat/>
    <w:rsid w:val="00AA6C9B"/>
    <w:pPr>
      <w:keepNext/>
      <w:jc w:val="center"/>
      <w:outlineLvl w:val="1"/>
    </w:pPr>
    <w:rPr>
      <w:sz w:val="32"/>
    </w:rPr>
  </w:style>
  <w:style w:type="paragraph" w:styleId="Heading3">
    <w:name w:val="heading 3"/>
    <w:basedOn w:val="Normal"/>
    <w:next w:val="Normal"/>
    <w:qFormat/>
    <w:rsid w:val="00AA6C9B"/>
    <w:pPr>
      <w:keepNext/>
      <w:jc w:val="center"/>
      <w:outlineLvl w:val="2"/>
    </w:pPr>
    <w:rPr>
      <w:b/>
      <w:bCs/>
      <w:sz w:val="28"/>
    </w:rPr>
  </w:style>
  <w:style w:type="paragraph" w:styleId="Heading4">
    <w:name w:val="heading 4"/>
    <w:basedOn w:val="Normal"/>
    <w:next w:val="Normal"/>
    <w:qFormat/>
    <w:rsid w:val="00AA6C9B"/>
    <w:pPr>
      <w:keepNext/>
      <w:outlineLvl w:val="3"/>
    </w:pPr>
    <w:rPr>
      <w:b/>
      <w:i/>
    </w:rPr>
  </w:style>
  <w:style w:type="paragraph" w:styleId="Heading5">
    <w:name w:val="heading 5"/>
    <w:basedOn w:val="Normal"/>
    <w:next w:val="Normal"/>
    <w:qFormat/>
    <w:rsid w:val="00AA6C9B"/>
    <w:pPr>
      <w:keepNext/>
      <w:tabs>
        <w:tab w:val="left" w:pos="1440"/>
        <w:tab w:val="left" w:pos="5580"/>
      </w:tabs>
      <w:outlineLvl w:val="4"/>
    </w:pPr>
    <w:rPr>
      <w:b/>
      <w:sz w:val="22"/>
      <w:u w:val="single"/>
    </w:rPr>
  </w:style>
  <w:style w:type="paragraph" w:styleId="Heading6">
    <w:name w:val="heading 6"/>
    <w:basedOn w:val="Normal"/>
    <w:next w:val="Normal"/>
    <w:qFormat/>
    <w:rsid w:val="00AA6C9B"/>
    <w:pPr>
      <w:keepNext/>
      <w:ind w:left="2880" w:firstLine="72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6C9B"/>
    <w:rPr>
      <w:color w:val="0000FF"/>
      <w:u w:val="single"/>
    </w:rPr>
  </w:style>
  <w:style w:type="paragraph" w:styleId="BodyTextIndent">
    <w:name w:val="Body Text Indent"/>
    <w:basedOn w:val="Normal"/>
    <w:rsid w:val="00AA6C9B"/>
    <w:pPr>
      <w:ind w:firstLine="720"/>
    </w:pPr>
  </w:style>
  <w:style w:type="paragraph" w:styleId="Title">
    <w:name w:val="Title"/>
    <w:basedOn w:val="Normal"/>
    <w:link w:val="TitleChar"/>
    <w:qFormat/>
    <w:rsid w:val="00AA6C9B"/>
    <w:pPr>
      <w:jc w:val="center"/>
    </w:pPr>
    <w:rPr>
      <w:b/>
      <w:bCs/>
    </w:rPr>
  </w:style>
  <w:style w:type="paragraph" w:styleId="Footer">
    <w:name w:val="footer"/>
    <w:basedOn w:val="Normal"/>
    <w:rsid w:val="00AA6C9B"/>
    <w:pPr>
      <w:tabs>
        <w:tab w:val="center" w:pos="4320"/>
        <w:tab w:val="right" w:pos="8640"/>
      </w:tabs>
    </w:pPr>
  </w:style>
  <w:style w:type="character" w:styleId="PageNumber">
    <w:name w:val="page number"/>
    <w:basedOn w:val="DefaultParagraphFont"/>
    <w:rsid w:val="00AA6C9B"/>
  </w:style>
  <w:style w:type="paragraph" w:styleId="BodyText">
    <w:name w:val="Body Text"/>
    <w:basedOn w:val="Normal"/>
    <w:rsid w:val="00AA6C9B"/>
    <w:pPr>
      <w:tabs>
        <w:tab w:val="left" w:pos="720"/>
      </w:tabs>
    </w:pPr>
    <w:rPr>
      <w:sz w:val="22"/>
    </w:rPr>
  </w:style>
  <w:style w:type="paragraph" w:styleId="Header">
    <w:name w:val="header"/>
    <w:basedOn w:val="Normal"/>
    <w:rsid w:val="00AA6C9B"/>
    <w:pPr>
      <w:tabs>
        <w:tab w:val="center" w:pos="4320"/>
        <w:tab w:val="right" w:pos="8640"/>
      </w:tabs>
    </w:pPr>
  </w:style>
  <w:style w:type="paragraph" w:styleId="BodyText2">
    <w:name w:val="Body Text 2"/>
    <w:basedOn w:val="Normal"/>
    <w:rsid w:val="00AA6C9B"/>
    <w:pPr>
      <w:jc w:val="center"/>
    </w:pPr>
    <w:rPr>
      <w:sz w:val="22"/>
    </w:rPr>
  </w:style>
  <w:style w:type="paragraph" w:customStyle="1" w:styleId="Level1">
    <w:name w:val="Level 1"/>
    <w:basedOn w:val="Normal"/>
    <w:rsid w:val="00AA6C9B"/>
    <w:pPr>
      <w:widowControl w:val="0"/>
    </w:pPr>
  </w:style>
  <w:style w:type="paragraph" w:styleId="BodyTextIndent2">
    <w:name w:val="Body Text Indent 2"/>
    <w:basedOn w:val="Normal"/>
    <w:rsid w:val="00AA6C9B"/>
    <w:pPr>
      <w:widowControl w:val="0"/>
      <w:ind w:left="720"/>
    </w:pPr>
    <w:rPr>
      <w:sz w:val="22"/>
    </w:rPr>
  </w:style>
  <w:style w:type="paragraph" w:styleId="BalloonText">
    <w:name w:val="Balloon Text"/>
    <w:basedOn w:val="Normal"/>
    <w:link w:val="BalloonTextChar"/>
    <w:rsid w:val="005B0AB7"/>
    <w:rPr>
      <w:rFonts w:ascii="Tahoma" w:hAnsi="Tahoma" w:cs="Tahoma"/>
      <w:sz w:val="16"/>
      <w:szCs w:val="16"/>
    </w:rPr>
  </w:style>
  <w:style w:type="character" w:customStyle="1" w:styleId="BalloonTextChar">
    <w:name w:val="Balloon Text Char"/>
    <w:basedOn w:val="DefaultParagraphFont"/>
    <w:link w:val="BalloonText"/>
    <w:rsid w:val="005B0AB7"/>
    <w:rPr>
      <w:rFonts w:ascii="Tahoma" w:hAnsi="Tahoma" w:cs="Tahoma"/>
      <w:sz w:val="16"/>
      <w:szCs w:val="16"/>
    </w:rPr>
  </w:style>
  <w:style w:type="character" w:customStyle="1" w:styleId="description">
    <w:name w:val="description"/>
    <w:basedOn w:val="DefaultParagraphFont"/>
    <w:rsid w:val="00167BC1"/>
  </w:style>
  <w:style w:type="character" w:styleId="FollowedHyperlink">
    <w:name w:val="FollowedHyperlink"/>
    <w:basedOn w:val="DefaultParagraphFont"/>
    <w:rsid w:val="00403D44"/>
    <w:rPr>
      <w:color w:val="800080" w:themeColor="followedHyperlink"/>
      <w:u w:val="single"/>
    </w:rPr>
  </w:style>
  <w:style w:type="paragraph" w:styleId="DocumentMap">
    <w:name w:val="Document Map"/>
    <w:basedOn w:val="Normal"/>
    <w:link w:val="DocumentMapChar"/>
    <w:rsid w:val="00403D44"/>
    <w:rPr>
      <w:rFonts w:ascii="Lucida Grande" w:hAnsi="Lucida Grande"/>
    </w:rPr>
  </w:style>
  <w:style w:type="character" w:customStyle="1" w:styleId="DocumentMapChar">
    <w:name w:val="Document Map Char"/>
    <w:basedOn w:val="DefaultParagraphFont"/>
    <w:link w:val="DocumentMap"/>
    <w:rsid w:val="00403D44"/>
    <w:rPr>
      <w:rFonts w:ascii="Lucida Grande" w:hAnsi="Lucida Grande"/>
    </w:rPr>
  </w:style>
  <w:style w:type="character" w:customStyle="1" w:styleId="TitleChar">
    <w:name w:val="Title Char"/>
    <w:basedOn w:val="DefaultParagraphFont"/>
    <w:link w:val="Title"/>
    <w:rsid w:val="00456859"/>
    <w:rPr>
      <w:b/>
      <w:bCs/>
    </w:rPr>
  </w:style>
  <w:style w:type="paragraph" w:styleId="ListParagraph">
    <w:name w:val="List Paragraph"/>
    <w:basedOn w:val="Normal"/>
    <w:rsid w:val="00A11D54"/>
    <w:pPr>
      <w:ind w:left="720"/>
      <w:contextualSpacing/>
    </w:pPr>
  </w:style>
  <w:style w:type="paragraph" w:styleId="NormalWeb">
    <w:name w:val="Normal (Web)"/>
    <w:basedOn w:val="Normal"/>
    <w:uiPriority w:val="99"/>
    <w:rsid w:val="00A11A10"/>
    <w:pPr>
      <w:spacing w:beforeLines="1" w:afterLines="1"/>
    </w:pPr>
    <w:rPr>
      <w:rFonts w:ascii="Times" w:hAnsi="Times"/>
      <w:sz w:val="20"/>
      <w:szCs w:val="20"/>
    </w:rPr>
  </w:style>
  <w:style w:type="character" w:customStyle="1" w:styleId="Heading1Char">
    <w:name w:val="Heading 1 Char"/>
    <w:basedOn w:val="DefaultParagraphFont"/>
    <w:link w:val="Heading1"/>
    <w:rsid w:val="00F80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4064">
      <w:bodyDiv w:val="1"/>
      <w:marLeft w:val="0"/>
      <w:marRight w:val="0"/>
      <w:marTop w:val="0"/>
      <w:marBottom w:val="0"/>
      <w:divBdr>
        <w:top w:val="none" w:sz="0" w:space="0" w:color="auto"/>
        <w:left w:val="none" w:sz="0" w:space="0" w:color="auto"/>
        <w:bottom w:val="none" w:sz="0" w:space="0" w:color="auto"/>
        <w:right w:val="none" w:sz="0" w:space="0" w:color="auto"/>
      </w:divBdr>
    </w:div>
    <w:div w:id="321469084">
      <w:bodyDiv w:val="1"/>
      <w:marLeft w:val="0"/>
      <w:marRight w:val="0"/>
      <w:marTop w:val="0"/>
      <w:marBottom w:val="0"/>
      <w:divBdr>
        <w:top w:val="none" w:sz="0" w:space="0" w:color="auto"/>
        <w:left w:val="none" w:sz="0" w:space="0" w:color="auto"/>
        <w:bottom w:val="none" w:sz="0" w:space="0" w:color="auto"/>
        <w:right w:val="none" w:sz="0" w:space="0" w:color="auto"/>
      </w:divBdr>
    </w:div>
    <w:div w:id="324090594">
      <w:bodyDiv w:val="1"/>
      <w:marLeft w:val="0"/>
      <w:marRight w:val="0"/>
      <w:marTop w:val="0"/>
      <w:marBottom w:val="0"/>
      <w:divBdr>
        <w:top w:val="none" w:sz="0" w:space="0" w:color="auto"/>
        <w:left w:val="none" w:sz="0" w:space="0" w:color="auto"/>
        <w:bottom w:val="none" w:sz="0" w:space="0" w:color="auto"/>
        <w:right w:val="none" w:sz="0" w:space="0" w:color="auto"/>
      </w:divBdr>
    </w:div>
    <w:div w:id="359093806">
      <w:bodyDiv w:val="1"/>
      <w:marLeft w:val="0"/>
      <w:marRight w:val="0"/>
      <w:marTop w:val="0"/>
      <w:marBottom w:val="0"/>
      <w:divBdr>
        <w:top w:val="none" w:sz="0" w:space="0" w:color="auto"/>
        <w:left w:val="none" w:sz="0" w:space="0" w:color="auto"/>
        <w:bottom w:val="none" w:sz="0" w:space="0" w:color="auto"/>
        <w:right w:val="none" w:sz="0" w:space="0" w:color="auto"/>
      </w:divBdr>
    </w:div>
    <w:div w:id="700593312">
      <w:bodyDiv w:val="1"/>
      <w:marLeft w:val="0"/>
      <w:marRight w:val="0"/>
      <w:marTop w:val="0"/>
      <w:marBottom w:val="0"/>
      <w:divBdr>
        <w:top w:val="none" w:sz="0" w:space="0" w:color="auto"/>
        <w:left w:val="none" w:sz="0" w:space="0" w:color="auto"/>
        <w:bottom w:val="none" w:sz="0" w:space="0" w:color="auto"/>
        <w:right w:val="none" w:sz="0" w:space="0" w:color="auto"/>
      </w:divBdr>
    </w:div>
    <w:div w:id="1385713631">
      <w:bodyDiv w:val="1"/>
      <w:marLeft w:val="0"/>
      <w:marRight w:val="0"/>
      <w:marTop w:val="0"/>
      <w:marBottom w:val="0"/>
      <w:divBdr>
        <w:top w:val="none" w:sz="0" w:space="0" w:color="auto"/>
        <w:left w:val="none" w:sz="0" w:space="0" w:color="auto"/>
        <w:bottom w:val="none" w:sz="0" w:space="0" w:color="auto"/>
        <w:right w:val="none" w:sz="0" w:space="0" w:color="auto"/>
      </w:divBdr>
      <w:divsChild>
        <w:div w:id="589856352">
          <w:marLeft w:val="0"/>
          <w:marRight w:val="0"/>
          <w:marTop w:val="0"/>
          <w:marBottom w:val="0"/>
          <w:divBdr>
            <w:top w:val="none" w:sz="0" w:space="0" w:color="auto"/>
            <w:left w:val="none" w:sz="0" w:space="0" w:color="auto"/>
            <w:bottom w:val="none" w:sz="0" w:space="0" w:color="auto"/>
            <w:right w:val="none" w:sz="0" w:space="0" w:color="auto"/>
          </w:divBdr>
        </w:div>
        <w:div w:id="1522089874">
          <w:marLeft w:val="0"/>
          <w:marRight w:val="0"/>
          <w:marTop w:val="0"/>
          <w:marBottom w:val="0"/>
          <w:divBdr>
            <w:top w:val="none" w:sz="0" w:space="0" w:color="auto"/>
            <w:left w:val="none" w:sz="0" w:space="0" w:color="auto"/>
            <w:bottom w:val="none" w:sz="0" w:space="0" w:color="auto"/>
            <w:right w:val="none" w:sz="0" w:space="0" w:color="auto"/>
          </w:divBdr>
        </w:div>
        <w:div w:id="1273976783">
          <w:marLeft w:val="0"/>
          <w:marRight w:val="0"/>
          <w:marTop w:val="0"/>
          <w:marBottom w:val="0"/>
          <w:divBdr>
            <w:top w:val="none" w:sz="0" w:space="0" w:color="auto"/>
            <w:left w:val="none" w:sz="0" w:space="0" w:color="auto"/>
            <w:bottom w:val="none" w:sz="0" w:space="0" w:color="auto"/>
            <w:right w:val="none" w:sz="0" w:space="0" w:color="auto"/>
          </w:divBdr>
        </w:div>
        <w:div w:id="992293379">
          <w:marLeft w:val="0"/>
          <w:marRight w:val="0"/>
          <w:marTop w:val="0"/>
          <w:marBottom w:val="0"/>
          <w:divBdr>
            <w:top w:val="none" w:sz="0" w:space="0" w:color="auto"/>
            <w:left w:val="none" w:sz="0" w:space="0" w:color="auto"/>
            <w:bottom w:val="none" w:sz="0" w:space="0" w:color="auto"/>
            <w:right w:val="none" w:sz="0" w:space="0" w:color="auto"/>
          </w:divBdr>
        </w:div>
        <w:div w:id="817452468">
          <w:marLeft w:val="0"/>
          <w:marRight w:val="0"/>
          <w:marTop w:val="0"/>
          <w:marBottom w:val="0"/>
          <w:divBdr>
            <w:top w:val="none" w:sz="0" w:space="0" w:color="auto"/>
            <w:left w:val="none" w:sz="0" w:space="0" w:color="auto"/>
            <w:bottom w:val="none" w:sz="0" w:space="0" w:color="auto"/>
            <w:right w:val="none" w:sz="0" w:space="0" w:color="auto"/>
          </w:divBdr>
        </w:div>
        <w:div w:id="2046253898">
          <w:marLeft w:val="0"/>
          <w:marRight w:val="0"/>
          <w:marTop w:val="0"/>
          <w:marBottom w:val="0"/>
          <w:divBdr>
            <w:top w:val="none" w:sz="0" w:space="0" w:color="auto"/>
            <w:left w:val="none" w:sz="0" w:space="0" w:color="auto"/>
            <w:bottom w:val="none" w:sz="0" w:space="0" w:color="auto"/>
            <w:right w:val="none" w:sz="0" w:space="0" w:color="auto"/>
          </w:divBdr>
        </w:div>
        <w:div w:id="1133210124">
          <w:marLeft w:val="0"/>
          <w:marRight w:val="0"/>
          <w:marTop w:val="0"/>
          <w:marBottom w:val="0"/>
          <w:divBdr>
            <w:top w:val="none" w:sz="0" w:space="0" w:color="auto"/>
            <w:left w:val="none" w:sz="0" w:space="0" w:color="auto"/>
            <w:bottom w:val="none" w:sz="0" w:space="0" w:color="auto"/>
            <w:right w:val="none" w:sz="0" w:space="0" w:color="auto"/>
          </w:divBdr>
        </w:div>
        <w:div w:id="1801146153">
          <w:marLeft w:val="0"/>
          <w:marRight w:val="0"/>
          <w:marTop w:val="0"/>
          <w:marBottom w:val="0"/>
          <w:divBdr>
            <w:top w:val="none" w:sz="0" w:space="0" w:color="auto"/>
            <w:left w:val="none" w:sz="0" w:space="0" w:color="auto"/>
            <w:bottom w:val="none" w:sz="0" w:space="0" w:color="auto"/>
            <w:right w:val="none" w:sz="0" w:space="0" w:color="auto"/>
          </w:divBdr>
        </w:div>
        <w:div w:id="144786315">
          <w:marLeft w:val="0"/>
          <w:marRight w:val="0"/>
          <w:marTop w:val="0"/>
          <w:marBottom w:val="0"/>
          <w:divBdr>
            <w:top w:val="none" w:sz="0" w:space="0" w:color="auto"/>
            <w:left w:val="none" w:sz="0" w:space="0" w:color="auto"/>
            <w:bottom w:val="none" w:sz="0" w:space="0" w:color="auto"/>
            <w:right w:val="none" w:sz="0" w:space="0" w:color="auto"/>
          </w:divBdr>
        </w:div>
        <w:div w:id="973102067">
          <w:marLeft w:val="0"/>
          <w:marRight w:val="0"/>
          <w:marTop w:val="0"/>
          <w:marBottom w:val="0"/>
          <w:divBdr>
            <w:top w:val="none" w:sz="0" w:space="0" w:color="auto"/>
            <w:left w:val="none" w:sz="0" w:space="0" w:color="auto"/>
            <w:bottom w:val="none" w:sz="0" w:space="0" w:color="auto"/>
            <w:right w:val="none" w:sz="0" w:space="0" w:color="auto"/>
          </w:divBdr>
        </w:div>
        <w:div w:id="759182393">
          <w:marLeft w:val="0"/>
          <w:marRight w:val="0"/>
          <w:marTop w:val="0"/>
          <w:marBottom w:val="0"/>
          <w:divBdr>
            <w:top w:val="none" w:sz="0" w:space="0" w:color="auto"/>
            <w:left w:val="none" w:sz="0" w:space="0" w:color="auto"/>
            <w:bottom w:val="none" w:sz="0" w:space="0" w:color="auto"/>
            <w:right w:val="none" w:sz="0" w:space="0" w:color="auto"/>
          </w:divBdr>
        </w:div>
        <w:div w:id="113258307">
          <w:marLeft w:val="0"/>
          <w:marRight w:val="0"/>
          <w:marTop w:val="0"/>
          <w:marBottom w:val="0"/>
          <w:divBdr>
            <w:top w:val="none" w:sz="0" w:space="0" w:color="auto"/>
            <w:left w:val="none" w:sz="0" w:space="0" w:color="auto"/>
            <w:bottom w:val="none" w:sz="0" w:space="0" w:color="auto"/>
            <w:right w:val="none" w:sz="0" w:space="0" w:color="auto"/>
          </w:divBdr>
        </w:div>
        <w:div w:id="893780978">
          <w:marLeft w:val="0"/>
          <w:marRight w:val="0"/>
          <w:marTop w:val="0"/>
          <w:marBottom w:val="0"/>
          <w:divBdr>
            <w:top w:val="none" w:sz="0" w:space="0" w:color="auto"/>
            <w:left w:val="none" w:sz="0" w:space="0" w:color="auto"/>
            <w:bottom w:val="none" w:sz="0" w:space="0" w:color="auto"/>
            <w:right w:val="none" w:sz="0" w:space="0" w:color="auto"/>
          </w:divBdr>
        </w:div>
        <w:div w:id="1687322391">
          <w:marLeft w:val="0"/>
          <w:marRight w:val="0"/>
          <w:marTop w:val="0"/>
          <w:marBottom w:val="0"/>
          <w:divBdr>
            <w:top w:val="none" w:sz="0" w:space="0" w:color="auto"/>
            <w:left w:val="none" w:sz="0" w:space="0" w:color="auto"/>
            <w:bottom w:val="none" w:sz="0" w:space="0" w:color="auto"/>
            <w:right w:val="none" w:sz="0" w:space="0" w:color="auto"/>
          </w:divBdr>
        </w:div>
        <w:div w:id="1201672396">
          <w:marLeft w:val="0"/>
          <w:marRight w:val="0"/>
          <w:marTop w:val="0"/>
          <w:marBottom w:val="0"/>
          <w:divBdr>
            <w:top w:val="none" w:sz="0" w:space="0" w:color="auto"/>
            <w:left w:val="none" w:sz="0" w:space="0" w:color="auto"/>
            <w:bottom w:val="none" w:sz="0" w:space="0" w:color="auto"/>
            <w:right w:val="none" w:sz="0" w:space="0" w:color="auto"/>
          </w:divBdr>
        </w:div>
        <w:div w:id="22827808">
          <w:marLeft w:val="0"/>
          <w:marRight w:val="0"/>
          <w:marTop w:val="0"/>
          <w:marBottom w:val="0"/>
          <w:divBdr>
            <w:top w:val="none" w:sz="0" w:space="0" w:color="auto"/>
            <w:left w:val="none" w:sz="0" w:space="0" w:color="auto"/>
            <w:bottom w:val="none" w:sz="0" w:space="0" w:color="auto"/>
            <w:right w:val="none" w:sz="0" w:space="0" w:color="auto"/>
          </w:divBdr>
        </w:div>
        <w:div w:id="550314672">
          <w:marLeft w:val="0"/>
          <w:marRight w:val="0"/>
          <w:marTop w:val="0"/>
          <w:marBottom w:val="0"/>
          <w:divBdr>
            <w:top w:val="none" w:sz="0" w:space="0" w:color="auto"/>
            <w:left w:val="none" w:sz="0" w:space="0" w:color="auto"/>
            <w:bottom w:val="none" w:sz="0" w:space="0" w:color="auto"/>
            <w:right w:val="none" w:sz="0" w:space="0" w:color="auto"/>
          </w:divBdr>
        </w:div>
      </w:divsChild>
    </w:div>
    <w:div w:id="1415591458">
      <w:bodyDiv w:val="1"/>
      <w:marLeft w:val="0"/>
      <w:marRight w:val="0"/>
      <w:marTop w:val="0"/>
      <w:marBottom w:val="0"/>
      <w:divBdr>
        <w:top w:val="none" w:sz="0" w:space="0" w:color="auto"/>
        <w:left w:val="none" w:sz="0" w:space="0" w:color="auto"/>
        <w:bottom w:val="none" w:sz="0" w:space="0" w:color="auto"/>
        <w:right w:val="none" w:sz="0" w:space="0" w:color="auto"/>
      </w:divBdr>
    </w:div>
    <w:div w:id="1906721353">
      <w:bodyDiv w:val="1"/>
      <w:marLeft w:val="0"/>
      <w:marRight w:val="0"/>
      <w:marTop w:val="0"/>
      <w:marBottom w:val="0"/>
      <w:divBdr>
        <w:top w:val="none" w:sz="0" w:space="0" w:color="auto"/>
        <w:left w:val="none" w:sz="0" w:space="0" w:color="auto"/>
        <w:bottom w:val="none" w:sz="0" w:space="0" w:color="auto"/>
        <w:right w:val="none" w:sz="0" w:space="0" w:color="auto"/>
      </w:divBdr>
    </w:div>
    <w:div w:id="1996569435">
      <w:bodyDiv w:val="1"/>
      <w:marLeft w:val="0"/>
      <w:marRight w:val="0"/>
      <w:marTop w:val="0"/>
      <w:marBottom w:val="0"/>
      <w:divBdr>
        <w:top w:val="none" w:sz="0" w:space="0" w:color="auto"/>
        <w:left w:val="none" w:sz="0" w:space="0" w:color="auto"/>
        <w:bottom w:val="none" w:sz="0" w:space="0" w:color="auto"/>
        <w:right w:val="none" w:sz="0" w:space="0" w:color="auto"/>
      </w:divBdr>
    </w:div>
    <w:div w:id="20469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pvc.maricopa.edu/admissions/" TargetMode="External"/><Relationship Id="rId21" Type="http://schemas.openxmlformats.org/officeDocument/2006/relationships/hyperlink" Target="http://www.pvc.maricopa.edu/assessment/" TargetMode="External"/><Relationship Id="rId22" Type="http://schemas.openxmlformats.org/officeDocument/2006/relationships/hyperlink" Target="http://www.pvc.maricopa.edu/athletics" TargetMode="External"/><Relationship Id="rId23" Type="http://schemas.openxmlformats.org/officeDocument/2006/relationships/hyperlink" Target="http://www.efollett.com/" TargetMode="External"/><Relationship Id="rId24" Type="http://schemas.openxmlformats.org/officeDocument/2006/relationships/hyperlink" Target="http://www.pvc.maricopa.edu/%7Ecareerservices/" TargetMode="External"/><Relationship Id="rId25" Type="http://schemas.openxmlformats.org/officeDocument/2006/relationships/hyperlink" Target="http://www.pvc.maricopa.edu/safety/" TargetMode="External"/><Relationship Id="rId26" Type="http://schemas.openxmlformats.org/officeDocument/2006/relationships/hyperlink" Target="http://www.pvc.maricopa.edu/cc/" TargetMode="External"/><Relationship Id="rId27" Type="http://schemas.openxmlformats.org/officeDocument/2006/relationships/hyperlink" Target="http://www.pvc.maricopa.edu/counseling/" TargetMode="External"/><Relationship Id="rId28" Type="http://schemas.openxmlformats.org/officeDocument/2006/relationships/hyperlink" Target="http://www.pvc.maricopa.edu/%7Edrc/" TargetMode="External"/><Relationship Id="rId29" Type="http://schemas.openxmlformats.org/officeDocument/2006/relationships/hyperlink" Target="http://www.pvc.maricopa.edu/finai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pvc.maricopa.edu/lsc/" TargetMode="External"/><Relationship Id="rId31" Type="http://schemas.openxmlformats.org/officeDocument/2006/relationships/hyperlink" Target="http://www.pvc.maricopa.edu/library" TargetMode="External"/><Relationship Id="rId32" Type="http://schemas.openxmlformats.org/officeDocument/2006/relationships/hyperlink" Target="http://www.pvc.maricopa.edu/%7Eservlearn/" TargetMode="External"/><Relationship Id="rId9" Type="http://schemas.openxmlformats.org/officeDocument/2006/relationships/hyperlink" Target="mailto:MEID@maricopa.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pvc.maricopa.edu/studentlife/" TargetMode="External"/><Relationship Id="rId34" Type="http://schemas.openxmlformats.org/officeDocument/2006/relationships/hyperlink" Target="http://www.pvc.maricopa.edu/veterans/" TargetMode="External"/><Relationship Id="rId35" Type="http://schemas.openxmlformats.org/officeDocument/2006/relationships/hyperlink" Target="http://collegewriting.org/open-text/information-literacy/critical-reading-practices/766-active-reading" TargetMode="External"/><Relationship Id="rId36" Type="http://schemas.openxmlformats.org/officeDocument/2006/relationships/hyperlink" Target="https://www.youtube.com/watch?v=3SmOq6gENPM"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pvc.maricopa.edu/library/plagiarism" TargetMode="External"/><Relationship Id="rId15" Type="http://schemas.openxmlformats.org/officeDocument/2006/relationships/image" Target="media/image3.png"/><Relationship Id="rId16" Type="http://schemas.openxmlformats.org/officeDocument/2006/relationships/image" Target="media/image4.jpeg"/><Relationship Id="rId17" Type="http://schemas.openxmlformats.org/officeDocument/2006/relationships/image" Target="media/image5.png"/><Relationship Id="rId18" Type="http://schemas.openxmlformats.org/officeDocument/2006/relationships/hyperlink" Target="http://www.pvc.maricopa.edu/" TargetMode="External"/><Relationship Id="rId19" Type="http://schemas.openxmlformats.org/officeDocument/2006/relationships/hyperlink" Target="http://www.pvc.maricopa.edu/advisement/" TargetMode="External"/><Relationship Id="rId37" Type="http://schemas.openxmlformats.org/officeDocument/2006/relationships/hyperlink" Target="http://www.dailykos.com/story/2008/06/27/542945/-The-neuroscience-of-false-beliefs" TargetMode="External"/><Relationship Id="rId38" Type="http://schemas.openxmlformats.org/officeDocument/2006/relationships/hyperlink" Target="http://prezi.com/hiwr2qux9dxd/fact-inference-judgment/" TargetMode="External"/><Relationship Id="rId39" Type="http://schemas.openxmlformats.org/officeDocument/2006/relationships/hyperlink" Target="http://collegewriting.org/open-text/research-methods-methodologies/integrate-evidence" TargetMode="External"/><Relationship Id="rId40" Type="http://schemas.openxmlformats.org/officeDocument/2006/relationships/hyperlink" Target="http://writingcommons.org/open-text/research-methods-methodologies/textual-research/269-textual-research" TargetMode="External"/><Relationship Id="rId41" Type="http://schemas.openxmlformats.org/officeDocument/2006/relationships/image" Target="media/image6.gif"/><Relationship Id="rId42" Type="http://schemas.openxmlformats.org/officeDocument/2006/relationships/hyperlink" Target="http://www.youtube.com/watch?v=P0S2dLrvCGw" TargetMode="External"/><Relationship Id="rId43" Type="http://schemas.openxmlformats.org/officeDocument/2006/relationships/hyperlink" Target="http://opinionator.blogs.nytimes.com/2013/11/23/how-can-we-jump-start-the-struggle-for-gender-equality/?emc=eta1&amp;_r=0%20" TargetMode="External"/><Relationship Id="rId44" Type="http://schemas.openxmlformats.org/officeDocument/2006/relationships/image" Target="media/image7.png"/><Relationship Id="rId45" Type="http://schemas.openxmlformats.org/officeDocument/2006/relationships/hyperlink" Target="https://andromeda.rutgers.edu/~jlynch/Texts/mod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E1512-1960-E048-ADDB-0ADFCB02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17</Pages>
  <Words>6368</Words>
  <Characters>36304</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First-Year Composition: English 102</vt:lpstr>
    </vt:vector>
  </TitlesOfParts>
  <Company>pvcc</Company>
  <LinksUpToDate>false</LinksUpToDate>
  <CharactersWithSpaces>42587</CharactersWithSpaces>
  <SharedDoc>false</SharedDoc>
  <HLinks>
    <vt:vector size="18" baseType="variant">
      <vt:variant>
        <vt:i4>6160411</vt:i4>
      </vt:variant>
      <vt:variant>
        <vt:i4>6</vt:i4>
      </vt:variant>
      <vt:variant>
        <vt:i4>0</vt:i4>
      </vt:variant>
      <vt:variant>
        <vt:i4>5</vt:i4>
      </vt:variant>
      <vt:variant>
        <vt:lpwstr>http://www.pvc.maricopa.edu/athletics</vt:lpwstr>
      </vt:variant>
      <vt:variant>
        <vt:lpwstr/>
      </vt:variant>
      <vt:variant>
        <vt:i4>5308446</vt:i4>
      </vt:variant>
      <vt:variant>
        <vt:i4>3</vt:i4>
      </vt:variant>
      <vt:variant>
        <vt:i4>0</vt:i4>
      </vt:variant>
      <vt:variant>
        <vt:i4>5</vt:i4>
      </vt:variant>
      <vt:variant>
        <vt:lpwstr>http://www.pvc.maricopa.edu/</vt:lpwstr>
      </vt:variant>
      <vt:variant>
        <vt:lpwstr/>
      </vt:variant>
      <vt:variant>
        <vt:i4>7929969</vt:i4>
      </vt:variant>
      <vt:variant>
        <vt:i4>0</vt:i4>
      </vt:variant>
      <vt:variant>
        <vt:i4>0</vt:i4>
      </vt:variant>
      <vt:variant>
        <vt:i4>5</vt:i4>
      </vt:variant>
      <vt:variant>
        <vt:lpwstr>http://www.pvc.maricopa.edu/library/plagiarism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First-Year Composition: English 102</dc:title>
  <dc:creator>Christine</dc:creator>
  <cp:lastModifiedBy>PVCC</cp:lastModifiedBy>
  <cp:revision>11</cp:revision>
  <cp:lastPrinted>2016-01-08T23:53:00Z</cp:lastPrinted>
  <dcterms:created xsi:type="dcterms:W3CDTF">2016-01-08T20:51:00Z</dcterms:created>
  <dcterms:modified xsi:type="dcterms:W3CDTF">2016-01-12T23:37:00Z</dcterms:modified>
</cp:coreProperties>
</file>