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6B" w:rsidRDefault="00096F6B">
      <w:pPr>
        <w:rPr>
          <w:rFonts w:cs="Arial"/>
        </w:rPr>
      </w:pPr>
    </w:p>
    <w:p w:rsidR="00096F6B" w:rsidRPr="00096F6B" w:rsidRDefault="00096F6B" w:rsidP="00096F6B">
      <w:pPr>
        <w:spacing w:line="480" w:lineRule="auto"/>
        <w:ind w:left="720" w:hanging="720"/>
        <w:rPr>
          <w:rFonts w:ascii="Times New Roman" w:hAnsi="Times New Roman" w:cs="Times New Roman"/>
          <w:sz w:val="24"/>
          <w:szCs w:val="24"/>
        </w:rPr>
      </w:pPr>
      <w:proofErr w:type="spellStart"/>
      <w:r w:rsidRPr="00096F6B">
        <w:rPr>
          <w:rFonts w:ascii="Times New Roman" w:hAnsi="Times New Roman" w:cs="Times New Roman"/>
          <w:sz w:val="24"/>
          <w:szCs w:val="24"/>
        </w:rPr>
        <w:t>Rosenwald</w:t>
      </w:r>
      <w:proofErr w:type="spellEnd"/>
      <w:r w:rsidRPr="00096F6B">
        <w:rPr>
          <w:rFonts w:ascii="Times New Roman" w:hAnsi="Times New Roman" w:cs="Times New Roman"/>
          <w:sz w:val="24"/>
          <w:szCs w:val="24"/>
        </w:rPr>
        <w:t xml:space="preserve">, Michael. “Serious Reading Takes a Hit from Online Skimming and Scanning, Readers Say.” </w:t>
      </w:r>
      <w:proofErr w:type="gramStart"/>
      <w:r w:rsidRPr="00096F6B">
        <w:rPr>
          <w:rFonts w:ascii="Times New Roman" w:hAnsi="Times New Roman" w:cs="Times New Roman"/>
          <w:i/>
          <w:iCs/>
          <w:sz w:val="24"/>
          <w:szCs w:val="24"/>
        </w:rPr>
        <w:t>Washington Post.</w:t>
      </w:r>
      <w:proofErr w:type="gramEnd"/>
      <w:r w:rsidRPr="00096F6B">
        <w:rPr>
          <w:rFonts w:ascii="Times New Roman" w:hAnsi="Times New Roman" w:cs="Times New Roman"/>
          <w:i/>
          <w:iCs/>
          <w:sz w:val="24"/>
          <w:szCs w:val="24"/>
        </w:rPr>
        <w:t xml:space="preserve"> </w:t>
      </w:r>
      <w:r w:rsidRPr="00096F6B">
        <w:rPr>
          <w:rFonts w:ascii="Times New Roman" w:hAnsi="Times New Roman" w:cs="Times New Roman"/>
          <w:sz w:val="24"/>
          <w:szCs w:val="24"/>
        </w:rPr>
        <w:t xml:space="preserve">6 April 2014. </w:t>
      </w:r>
      <w:proofErr w:type="gramStart"/>
      <w:r w:rsidRPr="00096F6B">
        <w:rPr>
          <w:rFonts w:ascii="Times New Roman" w:hAnsi="Times New Roman" w:cs="Times New Roman"/>
          <w:sz w:val="24"/>
          <w:szCs w:val="24"/>
        </w:rPr>
        <w:t>Web.</w:t>
      </w:r>
      <w:proofErr w:type="gramEnd"/>
      <w:r w:rsidRPr="00096F6B">
        <w:rPr>
          <w:rFonts w:ascii="Times New Roman" w:hAnsi="Times New Roman" w:cs="Times New Roman"/>
          <w:sz w:val="24"/>
          <w:szCs w:val="24"/>
        </w:rPr>
        <w:t xml:space="preserve"> 9 Oct. 2014.</w:t>
      </w:r>
    </w:p>
    <w:p w:rsidR="009708F4" w:rsidRDefault="00096F6B" w:rsidP="00096F6B">
      <w:pPr>
        <w:jc w:val="center"/>
        <w:rPr>
          <w:rFonts w:ascii="Times New Roman" w:hAnsi="Times New Roman" w:cs="Times New Roman"/>
          <w:sz w:val="24"/>
          <w:szCs w:val="24"/>
        </w:rPr>
      </w:pPr>
      <w:r w:rsidRPr="00096F6B">
        <w:rPr>
          <w:rFonts w:ascii="Times New Roman" w:hAnsi="Times New Roman" w:cs="Times New Roman"/>
          <w:sz w:val="24"/>
          <w:szCs w:val="24"/>
        </w:rPr>
        <w:t>“Serious reading takes a hit from online scanning and skimming, researchers say”</w:t>
      </w:r>
    </w:p>
    <w:p w:rsidR="00096F6B" w:rsidRDefault="00096F6B" w:rsidP="00096F6B">
      <w:pPr>
        <w:spacing w:after="0" w:line="300" w:lineRule="atLeast"/>
        <w:rPr>
          <w:rFonts w:ascii="Times New Roman" w:eastAsia="Times New Roman" w:hAnsi="Times New Roman" w:cs="Times New Roman"/>
          <w:sz w:val="20"/>
          <w:szCs w:val="20"/>
        </w:rPr>
      </w:pPr>
      <w:r w:rsidRPr="00096F6B">
        <w:rPr>
          <w:rFonts w:ascii="Times New Roman" w:eastAsia="Times New Roman" w:hAnsi="Times New Roman" w:cs="Times New Roman"/>
          <w:sz w:val="20"/>
          <w:szCs w:val="20"/>
        </w:rPr>
        <w:t xml:space="preserve">By </w:t>
      </w:r>
      <w:hyperlink r:id="rId5" w:history="1">
        <w:r w:rsidRPr="00096F6B">
          <w:rPr>
            <w:rFonts w:ascii="Times New Roman" w:eastAsia="Times New Roman" w:hAnsi="Times New Roman" w:cs="Times New Roman"/>
            <w:sz w:val="20"/>
            <w:szCs w:val="20"/>
          </w:rPr>
          <w:t xml:space="preserve">Michael S. </w:t>
        </w:r>
        <w:proofErr w:type="spellStart"/>
        <w:r w:rsidRPr="00096F6B">
          <w:rPr>
            <w:rFonts w:ascii="Times New Roman" w:eastAsia="Times New Roman" w:hAnsi="Times New Roman" w:cs="Times New Roman"/>
            <w:sz w:val="20"/>
            <w:szCs w:val="20"/>
          </w:rPr>
          <w:t>Rosenwald</w:t>
        </w:r>
        <w:proofErr w:type="spellEnd"/>
      </w:hyperlink>
      <w:r w:rsidRPr="00096F6B">
        <w:rPr>
          <w:rFonts w:ascii="Times New Roman" w:eastAsia="Times New Roman" w:hAnsi="Times New Roman" w:cs="Times New Roman"/>
          <w:sz w:val="20"/>
          <w:szCs w:val="20"/>
        </w:rPr>
        <w:t xml:space="preserve"> April 6</w:t>
      </w:r>
      <w:r w:rsidRPr="00010E60">
        <w:rPr>
          <w:rFonts w:ascii="Times New Roman" w:eastAsia="Times New Roman" w:hAnsi="Times New Roman" w:cs="Times New Roman"/>
          <w:sz w:val="20"/>
          <w:szCs w:val="20"/>
        </w:rPr>
        <w:t>, 2014</w:t>
      </w:r>
    </w:p>
    <w:p w:rsidR="008B6DFB" w:rsidRPr="00010E60" w:rsidRDefault="008B6DFB" w:rsidP="00096F6B">
      <w:pPr>
        <w:spacing w:after="0" w:line="300" w:lineRule="atLeast"/>
        <w:rPr>
          <w:rFonts w:ascii="Times New Roman" w:eastAsia="Times New Roman" w:hAnsi="Times New Roman" w:cs="Times New Roman"/>
          <w:sz w:val="20"/>
          <w:szCs w:val="20"/>
        </w:rPr>
      </w:pPr>
      <w:bookmarkStart w:id="0" w:name="_GoBack"/>
      <w:bookmarkEnd w:id="0"/>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 xml:space="preserve">Claire </w:t>
      </w:r>
      <w:proofErr w:type="spellStart"/>
      <w:r w:rsidRPr="00096F6B">
        <w:rPr>
          <w:rFonts w:ascii="Times New Roman" w:eastAsia="Times New Roman" w:hAnsi="Times New Roman" w:cs="Times New Roman"/>
          <w:color w:val="333333"/>
          <w:sz w:val="24"/>
          <w:szCs w:val="24"/>
        </w:rPr>
        <w:t>Handscombe</w:t>
      </w:r>
      <w:proofErr w:type="spellEnd"/>
      <w:r w:rsidRPr="00096F6B">
        <w:rPr>
          <w:rFonts w:ascii="Times New Roman" w:eastAsia="Times New Roman" w:hAnsi="Times New Roman" w:cs="Times New Roman"/>
          <w:color w:val="333333"/>
          <w:sz w:val="24"/>
          <w:szCs w:val="24"/>
        </w:rPr>
        <w:t xml:space="preserve"> has a commitment problem online. Like a lot of Web surfers, she clicks on links posted on social networks, reads a few sentences, looks for exciting words, and then grows restless, scampering off to the next page she probably won’t commit to.</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 xml:space="preserve">“I give it a few seconds — not even minutes — and then I’m moving again,” says </w:t>
      </w:r>
      <w:proofErr w:type="spellStart"/>
      <w:r w:rsidRPr="00096F6B">
        <w:rPr>
          <w:rFonts w:ascii="Times New Roman" w:eastAsia="Times New Roman" w:hAnsi="Times New Roman" w:cs="Times New Roman"/>
          <w:color w:val="333333"/>
          <w:sz w:val="24"/>
          <w:szCs w:val="24"/>
        </w:rPr>
        <w:t>Handscombe</w:t>
      </w:r>
      <w:proofErr w:type="spellEnd"/>
      <w:r w:rsidRPr="00096F6B">
        <w:rPr>
          <w:rFonts w:ascii="Times New Roman" w:eastAsia="Times New Roman" w:hAnsi="Times New Roman" w:cs="Times New Roman"/>
          <w:color w:val="333333"/>
          <w:sz w:val="24"/>
          <w:szCs w:val="24"/>
        </w:rPr>
        <w:t>, a 35-year-old graduate student in creative writing at American University.</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But it’s not just online anymore. She finds herself behaving the same way with a novel.</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“It’s like your eyes are passing over the words but you’re not taking in what they say,” she confessed. “When I realize what’s happening, I have to go back and read again and again.”</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 xml:space="preserve">To cognitive neuroscientists, </w:t>
      </w:r>
      <w:proofErr w:type="spellStart"/>
      <w:r w:rsidRPr="00096F6B">
        <w:rPr>
          <w:rFonts w:ascii="Times New Roman" w:eastAsia="Times New Roman" w:hAnsi="Times New Roman" w:cs="Times New Roman"/>
          <w:color w:val="333333"/>
          <w:sz w:val="24"/>
          <w:szCs w:val="24"/>
        </w:rPr>
        <w:t>Handscombe’s</w:t>
      </w:r>
      <w:proofErr w:type="spellEnd"/>
      <w:r w:rsidRPr="00096F6B">
        <w:rPr>
          <w:rFonts w:ascii="Times New Roman" w:eastAsia="Times New Roman" w:hAnsi="Times New Roman" w:cs="Times New Roman"/>
          <w:color w:val="333333"/>
          <w:sz w:val="24"/>
          <w:szCs w:val="24"/>
        </w:rPr>
        <w:t xml:space="preserve"> experience is the subject of great fascination and growing alarm. Humans, they warn, seem to be developing digital brains with new circuits for skimming through the torrent of information online. This alternative way of reading is competing with traditional deep reading circuitry developed over several millennia.</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“I worry that the superficial way we read during the day is affecting us when we have to read with more in-depth processing,” said Maryanne Wolf, a Tufts University cognitive neuroscientist and the author of “Proust and the Squid: The Story and Science of the Reading Brain.”</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If the rise of nonstop cable TV news gave the world a culture of sound bites, the Internet, Wolf said, is bringing about an eye byte culture. Time spent online — on desktop and mobile devices — </w:t>
      </w:r>
      <w:proofErr w:type="gramStart"/>
      <w:r w:rsidRPr="00010E60">
        <w:rPr>
          <w:rFonts w:ascii="Times New Roman" w:hAnsi="Times New Roman"/>
          <w:color w:val="333333"/>
          <w:sz w:val="24"/>
          <w:szCs w:val="24"/>
        </w:rPr>
        <w:t>was expected</w:t>
      </w:r>
      <w:proofErr w:type="gramEnd"/>
      <w:r w:rsidRPr="00010E60">
        <w:rPr>
          <w:rFonts w:ascii="Times New Roman" w:hAnsi="Times New Roman"/>
          <w:color w:val="333333"/>
          <w:sz w:val="24"/>
          <w:szCs w:val="24"/>
        </w:rPr>
        <w:t xml:space="preserve"> to top five hours per day in 2013 for U.S. adults, according to </w:t>
      </w:r>
      <w:proofErr w:type="spellStart"/>
      <w:r w:rsidRPr="00010E60">
        <w:rPr>
          <w:rFonts w:ascii="Times New Roman" w:hAnsi="Times New Roman"/>
          <w:color w:val="333333"/>
          <w:sz w:val="24"/>
          <w:szCs w:val="24"/>
        </w:rPr>
        <w:t>eMarketer</w:t>
      </w:r>
      <w:proofErr w:type="spellEnd"/>
      <w:r w:rsidRPr="00010E60">
        <w:rPr>
          <w:rFonts w:ascii="Times New Roman" w:hAnsi="Times New Roman"/>
          <w:color w:val="333333"/>
          <w:sz w:val="24"/>
          <w:szCs w:val="24"/>
        </w:rPr>
        <w:t>, which tracks digital behavior. That’s up from three hours in 2010.</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lastRenderedPageBreak/>
        <w:t xml:space="preserve">Word lovers and scientists have called for a “slow reading” movement, taking a branding cue from </w:t>
      </w:r>
      <w:hyperlink r:id="rId6" w:history="1">
        <w:r w:rsidRPr="00010E60">
          <w:rPr>
            <w:rStyle w:val="Hyperlink"/>
            <w:rFonts w:ascii="Times New Roman" w:hAnsi="Times New Roman"/>
            <w:sz w:val="24"/>
            <w:szCs w:val="24"/>
          </w:rPr>
          <w:t>the “slow food” movement</w:t>
        </w:r>
      </w:hyperlink>
      <w:r w:rsidRPr="00010E60">
        <w:rPr>
          <w:rFonts w:ascii="Times New Roman" w:hAnsi="Times New Roman"/>
          <w:color w:val="333333"/>
          <w:sz w:val="24"/>
          <w:szCs w:val="24"/>
        </w:rPr>
        <w:t xml:space="preserve">. They are battling not just cursory sentence galloping but the constant social network and e-mail temptations that lurk on our gadgets — the </w:t>
      </w:r>
      <w:proofErr w:type="spellStart"/>
      <w:proofErr w:type="gramStart"/>
      <w:r w:rsidRPr="00010E60">
        <w:rPr>
          <w:rFonts w:ascii="Times New Roman" w:hAnsi="Times New Roman"/>
          <w:color w:val="333333"/>
          <w:sz w:val="24"/>
          <w:szCs w:val="24"/>
        </w:rPr>
        <w:t>bings</w:t>
      </w:r>
      <w:proofErr w:type="spellEnd"/>
      <w:proofErr w:type="gramEnd"/>
      <w:r w:rsidRPr="00010E60">
        <w:rPr>
          <w:rFonts w:ascii="Times New Roman" w:hAnsi="Times New Roman"/>
          <w:color w:val="333333"/>
          <w:sz w:val="24"/>
          <w:szCs w:val="24"/>
        </w:rPr>
        <w:t xml:space="preserve"> and dings that interrupt “Call me Ishmael.”</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Researchers are working to get a clearer sense of the differences between </w:t>
      </w:r>
      <w:hyperlink r:id="rId7" w:history="1">
        <w:r w:rsidRPr="00010E60">
          <w:rPr>
            <w:rStyle w:val="Hyperlink"/>
            <w:rFonts w:ascii="Times New Roman" w:hAnsi="Times New Roman"/>
            <w:sz w:val="24"/>
            <w:szCs w:val="24"/>
          </w:rPr>
          <w:t xml:space="preserve">online and print reading </w:t>
        </w:r>
      </w:hyperlink>
      <w:r w:rsidRPr="00010E60">
        <w:rPr>
          <w:rFonts w:ascii="Times New Roman" w:hAnsi="Times New Roman"/>
          <w:color w:val="333333"/>
          <w:sz w:val="24"/>
          <w:szCs w:val="24"/>
        </w:rPr>
        <w:t xml:space="preserve">— comprehension, for starters, seems better with paper — and are grappling with what these differences could mean not only for enjoying the </w:t>
      </w:r>
      <w:hyperlink r:id="rId8" w:history="1">
        <w:r w:rsidRPr="00010E60">
          <w:rPr>
            <w:rStyle w:val="Hyperlink"/>
            <w:rFonts w:ascii="Times New Roman" w:hAnsi="Times New Roman"/>
            <w:sz w:val="24"/>
            <w:szCs w:val="24"/>
          </w:rPr>
          <w:t>latest Pat Conroy novel</w:t>
        </w:r>
      </w:hyperlink>
      <w:r w:rsidRPr="00010E60">
        <w:rPr>
          <w:rFonts w:ascii="Times New Roman" w:hAnsi="Times New Roman"/>
          <w:color w:val="333333"/>
          <w:sz w:val="24"/>
          <w:szCs w:val="24"/>
        </w:rPr>
        <w:t xml:space="preserve"> but for understanding difficult material at work and school. There is concern that young children’s affinity and often mastery of their parents’ devices could stunt the development of deep reading skills.</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The brain is the innocent bystander in this new world. It just reflects how we live.</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“The brain is plastic its whole life span,” Wolf said. “The brain is constantly adapting.”</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Wolf, one of the world’s foremost experts on the study of reading, was startled last year to discover her brain was apparently adapting, too. After a day of scrolling through the Web and hundreds of e-mails, she sat down one evening to read Hermann </w:t>
      </w:r>
      <w:proofErr w:type="spellStart"/>
      <w:r w:rsidRPr="00010E60">
        <w:rPr>
          <w:rFonts w:ascii="Times New Roman" w:hAnsi="Times New Roman"/>
          <w:color w:val="333333"/>
          <w:sz w:val="24"/>
          <w:szCs w:val="24"/>
        </w:rPr>
        <w:t>Hesse’s</w:t>
      </w:r>
      <w:proofErr w:type="spellEnd"/>
      <w:r w:rsidRPr="00010E60">
        <w:rPr>
          <w:rFonts w:ascii="Times New Roman" w:hAnsi="Times New Roman"/>
          <w:color w:val="333333"/>
          <w:sz w:val="24"/>
          <w:szCs w:val="24"/>
        </w:rPr>
        <w:t xml:space="preserve"> “The Glass Bead Game.”</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“I’m not kidding: I couldn’t do it,” she said. “It was torture getting through the first page. I couldn’t force myself to slow down so that I wasn’t skimming, picking out key words, organizing my eye movements to generate the most information at the highest speed. I was so disgusted with myself.”</w:t>
      </w:r>
    </w:p>
    <w:p w:rsidR="00096F6B" w:rsidRPr="00010E60" w:rsidRDefault="00096F6B" w:rsidP="00096F6B">
      <w:pPr>
        <w:spacing w:line="300" w:lineRule="atLeast"/>
        <w:rPr>
          <w:rFonts w:ascii="Times New Roman" w:hAnsi="Times New Roman" w:cs="Times New Roman"/>
          <w:color w:val="333333"/>
          <w:sz w:val="24"/>
          <w:szCs w:val="24"/>
        </w:rPr>
      </w:pPr>
      <w:r w:rsidRPr="00010E60">
        <w:rPr>
          <w:rFonts w:ascii="Times New Roman" w:hAnsi="Times New Roman" w:cs="Times New Roman"/>
          <w:color w:val="333333"/>
          <w:sz w:val="24"/>
          <w:szCs w:val="24"/>
        </w:rPr>
        <w:t>Adapting to read</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The brain </w:t>
      </w:r>
      <w:proofErr w:type="gramStart"/>
      <w:r w:rsidRPr="00010E60">
        <w:rPr>
          <w:rFonts w:ascii="Times New Roman" w:hAnsi="Times New Roman"/>
          <w:color w:val="333333"/>
          <w:sz w:val="24"/>
          <w:szCs w:val="24"/>
        </w:rPr>
        <w:t>was not designed</w:t>
      </w:r>
      <w:proofErr w:type="gramEnd"/>
      <w:r w:rsidRPr="00010E60">
        <w:rPr>
          <w:rFonts w:ascii="Times New Roman" w:hAnsi="Times New Roman"/>
          <w:color w:val="333333"/>
          <w:sz w:val="24"/>
          <w:szCs w:val="24"/>
        </w:rPr>
        <w:t xml:space="preserve"> for reading. There are no genes for reading like there are for language or vision. But spurred by the emergence of Egyptian hieroglyphics, the Phoenician alphabet, Chinese paper and, finally, the Gutenberg press, the brain has adapted to read.</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Before the Internet, the brain read mostly in linear ways — one page led to the next page, and so on. Sure, there might be pictures mixed in with the text, but there didn’t tend to be many </w:t>
      </w:r>
      <w:r w:rsidRPr="00010E60">
        <w:rPr>
          <w:rFonts w:ascii="Times New Roman" w:hAnsi="Times New Roman"/>
          <w:color w:val="333333"/>
          <w:sz w:val="24"/>
          <w:szCs w:val="24"/>
        </w:rPr>
        <w:lastRenderedPageBreak/>
        <w:t>distractions. Reading in print even gave us a remarkable ability to remember where key information was in a book simply by the layout, researchers said. We’d know a protagonist died on the page with the two long paragraphs after the page with all that dialogue.</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 xml:space="preserve">The Internet is different. With so much information, hyperlinked text, videos alongside words and interactivity everywhere, our brains form shortcuts to deal with it all — scanning, searching for key words, scrolling up and down quickly. This is nonlinear reading, and it </w:t>
      </w:r>
      <w:proofErr w:type="gramStart"/>
      <w:r w:rsidRPr="00096F6B">
        <w:rPr>
          <w:rFonts w:ascii="Times New Roman" w:eastAsia="Times New Roman" w:hAnsi="Times New Roman" w:cs="Times New Roman"/>
          <w:color w:val="333333"/>
          <w:sz w:val="24"/>
          <w:szCs w:val="24"/>
        </w:rPr>
        <w:t>has been documented</w:t>
      </w:r>
      <w:proofErr w:type="gramEnd"/>
      <w:r w:rsidRPr="00096F6B">
        <w:rPr>
          <w:rFonts w:ascii="Times New Roman" w:eastAsia="Times New Roman" w:hAnsi="Times New Roman" w:cs="Times New Roman"/>
          <w:color w:val="333333"/>
          <w:sz w:val="24"/>
          <w:szCs w:val="24"/>
        </w:rPr>
        <w:t xml:space="preserve"> in academic studies. Some researchers believe that for many people, this style of reading is beginning to invade when dealing with other mediums as well.</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“We’re spending so much time touching, pushing, linking, scroll</w:t>
      </w:r>
      <w:r w:rsidRPr="00096F6B">
        <w:rPr>
          <w:rFonts w:ascii="Times New Roman" w:eastAsia="Times New Roman" w:hAnsi="Times New Roman" w:cs="Times New Roman"/>
          <w:color w:val="333333"/>
          <w:sz w:val="24"/>
          <w:szCs w:val="24"/>
        </w:rPr>
        <w:softHyphen/>
        <w:t>ing and jumping through text that when we sit down with a novel, your daily habits of jumping, clicking, linking is just ingrained in you,” said Andrew Dillon, a University of Texas professor who studies reading. “We’re in this new era of information behavior, and we’re beginning to see the consequences of that.”</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Brandon Ambrose, a 31-year-old Navy financial analyst who lives in Alexandria, knows of those consequences.</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 xml:space="preserve">His book club recently read </w:t>
      </w:r>
      <w:hyperlink r:id="rId9" w:history="1">
        <w:r w:rsidRPr="00010E60">
          <w:rPr>
            <w:rFonts w:ascii="Times New Roman" w:eastAsia="Times New Roman" w:hAnsi="Times New Roman" w:cs="Times New Roman"/>
            <w:color w:val="2E6D9D"/>
            <w:sz w:val="24"/>
            <w:szCs w:val="24"/>
          </w:rPr>
          <w:t xml:space="preserve">“The </w:t>
        </w:r>
        <w:proofErr w:type="spellStart"/>
        <w:r w:rsidRPr="00010E60">
          <w:rPr>
            <w:rFonts w:ascii="Times New Roman" w:eastAsia="Times New Roman" w:hAnsi="Times New Roman" w:cs="Times New Roman"/>
            <w:color w:val="2E6D9D"/>
            <w:sz w:val="24"/>
            <w:szCs w:val="24"/>
          </w:rPr>
          <w:t>Interestings</w:t>
        </w:r>
        <w:proofErr w:type="spellEnd"/>
        <w:r w:rsidRPr="00010E60">
          <w:rPr>
            <w:rFonts w:ascii="Times New Roman" w:eastAsia="Times New Roman" w:hAnsi="Times New Roman" w:cs="Times New Roman"/>
            <w:color w:val="2E6D9D"/>
            <w:sz w:val="24"/>
            <w:szCs w:val="24"/>
          </w:rPr>
          <w:t>,”</w:t>
        </w:r>
      </w:hyperlink>
      <w:r w:rsidRPr="00096F6B">
        <w:rPr>
          <w:rFonts w:ascii="Times New Roman" w:eastAsia="Times New Roman" w:hAnsi="Times New Roman" w:cs="Times New Roman"/>
          <w:color w:val="333333"/>
          <w:sz w:val="24"/>
          <w:szCs w:val="24"/>
        </w:rPr>
        <w:t xml:space="preserve"> a best-seller by Meg </w:t>
      </w:r>
      <w:proofErr w:type="spellStart"/>
      <w:r w:rsidRPr="00096F6B">
        <w:rPr>
          <w:rFonts w:ascii="Times New Roman" w:eastAsia="Times New Roman" w:hAnsi="Times New Roman" w:cs="Times New Roman"/>
          <w:color w:val="333333"/>
          <w:sz w:val="24"/>
          <w:szCs w:val="24"/>
        </w:rPr>
        <w:t>Wolitzer</w:t>
      </w:r>
      <w:proofErr w:type="spellEnd"/>
      <w:r w:rsidRPr="00096F6B">
        <w:rPr>
          <w:rFonts w:ascii="Times New Roman" w:eastAsia="Times New Roman" w:hAnsi="Times New Roman" w:cs="Times New Roman"/>
          <w:color w:val="333333"/>
          <w:sz w:val="24"/>
          <w:szCs w:val="24"/>
        </w:rPr>
        <w:t>. When the club met, he realized he had missed a number of the book’s key plot points. It hit him that he had been scanning for information about one particular aspect of the book, just as he might scan for one particular fact on his computer screen, where he spends much of his day.</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“When you try to read a novel,” he said, “it’s almost like we’re not built to read them anymore, as bad as that sounds.”</w:t>
      </w:r>
    </w:p>
    <w:p w:rsidR="00096F6B" w:rsidRPr="00096F6B" w:rsidRDefault="00096F6B" w:rsidP="00096F6B">
      <w:pPr>
        <w:spacing w:after="225" w:line="420" w:lineRule="atLeast"/>
        <w:rPr>
          <w:rFonts w:ascii="Times New Roman" w:eastAsia="Times New Roman" w:hAnsi="Times New Roman" w:cs="Times New Roman"/>
          <w:color w:val="333333"/>
          <w:sz w:val="24"/>
          <w:szCs w:val="24"/>
        </w:rPr>
      </w:pPr>
      <w:r w:rsidRPr="00096F6B">
        <w:rPr>
          <w:rFonts w:ascii="Times New Roman" w:eastAsia="Times New Roman" w:hAnsi="Times New Roman" w:cs="Times New Roman"/>
          <w:color w:val="333333"/>
          <w:sz w:val="24"/>
          <w:szCs w:val="24"/>
        </w:rPr>
        <w:t xml:space="preserve">Ramesh </w:t>
      </w:r>
      <w:proofErr w:type="spellStart"/>
      <w:r w:rsidRPr="00096F6B">
        <w:rPr>
          <w:rFonts w:ascii="Times New Roman" w:eastAsia="Times New Roman" w:hAnsi="Times New Roman" w:cs="Times New Roman"/>
          <w:color w:val="333333"/>
          <w:sz w:val="24"/>
          <w:szCs w:val="24"/>
        </w:rPr>
        <w:t>Kurup</w:t>
      </w:r>
      <w:proofErr w:type="spellEnd"/>
      <w:r w:rsidRPr="00096F6B">
        <w:rPr>
          <w:rFonts w:ascii="Times New Roman" w:eastAsia="Times New Roman" w:hAnsi="Times New Roman" w:cs="Times New Roman"/>
          <w:color w:val="333333"/>
          <w:sz w:val="24"/>
          <w:szCs w:val="24"/>
        </w:rPr>
        <w:t xml:space="preserve"> noticed something even more troubling. Working his way recently through a number of classic authors — George Eliot, Marcel Proust, that crowd — </w:t>
      </w:r>
      <w:proofErr w:type="spellStart"/>
      <w:r w:rsidRPr="00096F6B">
        <w:rPr>
          <w:rFonts w:ascii="Times New Roman" w:eastAsia="Times New Roman" w:hAnsi="Times New Roman" w:cs="Times New Roman"/>
          <w:color w:val="333333"/>
          <w:sz w:val="24"/>
          <w:szCs w:val="24"/>
        </w:rPr>
        <w:t>Kurup</w:t>
      </w:r>
      <w:proofErr w:type="spellEnd"/>
      <w:r w:rsidRPr="00096F6B">
        <w:rPr>
          <w:rFonts w:ascii="Times New Roman" w:eastAsia="Times New Roman" w:hAnsi="Times New Roman" w:cs="Times New Roman"/>
          <w:color w:val="333333"/>
          <w:sz w:val="24"/>
          <w:szCs w:val="24"/>
        </w:rPr>
        <w:t>, 47, discovered that he was having trouble reading long sentences with multiple, winding clauses full of background information. Online sentences tend to be shorter, and the ones containing complicated information tend to link to helpful background material.</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“In a book, there are no graphics or links to keep you on track,” </w:t>
      </w:r>
      <w:proofErr w:type="spellStart"/>
      <w:r w:rsidRPr="00010E60">
        <w:rPr>
          <w:rFonts w:ascii="Times New Roman" w:hAnsi="Times New Roman"/>
          <w:color w:val="333333"/>
          <w:sz w:val="24"/>
          <w:szCs w:val="24"/>
        </w:rPr>
        <w:t>Kurup</w:t>
      </w:r>
      <w:proofErr w:type="spellEnd"/>
      <w:r w:rsidRPr="00010E60">
        <w:rPr>
          <w:rFonts w:ascii="Times New Roman" w:hAnsi="Times New Roman"/>
          <w:color w:val="333333"/>
          <w:sz w:val="24"/>
          <w:szCs w:val="24"/>
        </w:rPr>
        <w:t xml:space="preserve"> said.</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lastRenderedPageBreak/>
        <w:t>It’s easier to follow links, he thinks</w:t>
      </w:r>
      <w:proofErr w:type="gramStart"/>
      <w:r w:rsidRPr="00010E60">
        <w:rPr>
          <w:rFonts w:ascii="Times New Roman" w:hAnsi="Times New Roman"/>
          <w:color w:val="333333"/>
          <w:sz w:val="24"/>
          <w:szCs w:val="24"/>
        </w:rPr>
        <w:t>,</w:t>
      </w:r>
      <w:proofErr w:type="gramEnd"/>
      <w:r w:rsidRPr="00010E60">
        <w:rPr>
          <w:rFonts w:ascii="Times New Roman" w:hAnsi="Times New Roman"/>
          <w:color w:val="333333"/>
          <w:sz w:val="24"/>
          <w:szCs w:val="24"/>
        </w:rPr>
        <w:t xml:space="preserve"> than to keep track of so many clauses in page after page of long paragraphs.</w:t>
      </w:r>
    </w:p>
    <w:p w:rsidR="00096F6B" w:rsidRPr="00010E60" w:rsidRDefault="00096F6B" w:rsidP="00096F6B">
      <w:pPr>
        <w:pStyle w:val="NormalWeb"/>
        <w:rPr>
          <w:rFonts w:ascii="Times New Roman" w:hAnsi="Times New Roman"/>
          <w:color w:val="333333"/>
          <w:sz w:val="24"/>
          <w:szCs w:val="24"/>
        </w:rPr>
      </w:pPr>
      <w:proofErr w:type="spellStart"/>
      <w:r w:rsidRPr="00010E60">
        <w:rPr>
          <w:rFonts w:ascii="Times New Roman" w:hAnsi="Times New Roman"/>
          <w:color w:val="333333"/>
          <w:sz w:val="24"/>
          <w:szCs w:val="24"/>
        </w:rPr>
        <w:t>Kurup’s</w:t>
      </w:r>
      <w:proofErr w:type="spellEnd"/>
      <w:r w:rsidRPr="00010E60">
        <w:rPr>
          <w:rFonts w:ascii="Times New Roman" w:hAnsi="Times New Roman"/>
          <w:color w:val="333333"/>
          <w:sz w:val="24"/>
          <w:szCs w:val="24"/>
        </w:rPr>
        <w:t xml:space="preserve"> observation might sound far-fetched, but told about it, Wolf did not scoff. She offered more evidence: Several English department chairs from around the country have e-mailed her to say their students are having trouble reading the classics.</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“They cannot read </w:t>
      </w:r>
      <w:hyperlink r:id="rId10" w:history="1">
        <w:r w:rsidRPr="00010E60">
          <w:rPr>
            <w:rStyle w:val="Hyperlink"/>
            <w:rFonts w:ascii="Times New Roman" w:hAnsi="Times New Roman"/>
            <w:sz w:val="24"/>
            <w:szCs w:val="24"/>
          </w:rPr>
          <w:t>‘Middlemarch.’</w:t>
        </w:r>
      </w:hyperlink>
      <w:r w:rsidRPr="00010E60">
        <w:rPr>
          <w:rFonts w:ascii="Times New Roman" w:hAnsi="Times New Roman"/>
          <w:color w:val="333333"/>
          <w:sz w:val="24"/>
          <w:szCs w:val="24"/>
        </w:rPr>
        <w:t xml:space="preserve"> They cannot read William James or Henry James,” Wolf said. “I can’t tell you how many people have written to me about this phenomenon. The students no longer will or are perhaps incapable of dealing with the convoluted syntax and construction of George Eliot and Henry James.”</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Wolf points out that she’s no Luddite. She sends e-mails from her iPhone as often as one of her students. She’s involved with programs to send tablets to developing countries to help children learn to read. But just look, she said, at Twitter and its brisk 140-character declarative sentences.</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“How much syntax is lost, and what is syntax but the reflection of our convoluted thoughts?” she said. “My worry is we will lose the ability to express or read this convoluted prose. Will we become Twitter brains?”</w:t>
      </w:r>
    </w:p>
    <w:p w:rsidR="00096F6B" w:rsidRPr="00010E60" w:rsidRDefault="00096F6B" w:rsidP="00096F6B">
      <w:pPr>
        <w:spacing w:line="300" w:lineRule="atLeast"/>
        <w:rPr>
          <w:rFonts w:ascii="Times New Roman" w:hAnsi="Times New Roman" w:cs="Times New Roman"/>
          <w:color w:val="333333"/>
          <w:sz w:val="24"/>
          <w:szCs w:val="24"/>
        </w:rPr>
      </w:pPr>
      <w:r w:rsidRPr="00010E60">
        <w:rPr>
          <w:rFonts w:ascii="Times New Roman" w:hAnsi="Times New Roman" w:cs="Times New Roman"/>
          <w:color w:val="333333"/>
          <w:sz w:val="24"/>
          <w:szCs w:val="24"/>
        </w:rPr>
        <w:t>Bi-literate brains?</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Wolf’s next book will look at what the digital world is doing to the brain, including looking at brain-scan data as people read both online and in print. She is particularly interested in comprehension results in screen vs. print reading.</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Already, there is some intriguing research that looks at that question. A 2012 Israeli study of engineering students — who grew up in the world of screens — looked at their comprehension while reading the same text on screen and in print when under time pressure to complete the task.</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The students believed they did better on screen. They were wrong. Their comprehension and learning was better on paper.</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Researchers say that the differences between text and screen reading </w:t>
      </w:r>
      <w:proofErr w:type="gramStart"/>
      <w:r w:rsidRPr="00010E60">
        <w:rPr>
          <w:rFonts w:ascii="Times New Roman" w:hAnsi="Times New Roman"/>
          <w:color w:val="333333"/>
          <w:sz w:val="24"/>
          <w:szCs w:val="24"/>
        </w:rPr>
        <w:t>should be studied</w:t>
      </w:r>
      <w:proofErr w:type="gramEnd"/>
      <w:r w:rsidRPr="00010E60">
        <w:rPr>
          <w:rFonts w:ascii="Times New Roman" w:hAnsi="Times New Roman"/>
          <w:color w:val="333333"/>
          <w:sz w:val="24"/>
          <w:szCs w:val="24"/>
        </w:rPr>
        <w:t xml:space="preserve"> more thoroughly and that the differences should be dealt with in education, particularly with school-</w:t>
      </w:r>
      <w:r w:rsidRPr="00010E60">
        <w:rPr>
          <w:rFonts w:ascii="Times New Roman" w:hAnsi="Times New Roman"/>
          <w:color w:val="333333"/>
          <w:sz w:val="24"/>
          <w:szCs w:val="24"/>
        </w:rPr>
        <w:lastRenderedPageBreak/>
        <w:t>aged children. There are advantages to both ways of reading. There is potential for a bi-literate brain.</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“We can’t turn back,” Wolf said. “We should be simultaneously reading to children from books, giving them print, helping them </w:t>
      </w:r>
      <w:proofErr w:type="gramStart"/>
      <w:r w:rsidRPr="00010E60">
        <w:rPr>
          <w:rFonts w:ascii="Times New Roman" w:hAnsi="Times New Roman"/>
          <w:color w:val="333333"/>
          <w:sz w:val="24"/>
          <w:szCs w:val="24"/>
        </w:rPr>
        <w:t>learn</w:t>
      </w:r>
      <w:proofErr w:type="gramEnd"/>
      <w:r w:rsidRPr="00010E60">
        <w:rPr>
          <w:rFonts w:ascii="Times New Roman" w:hAnsi="Times New Roman"/>
          <w:color w:val="333333"/>
          <w:sz w:val="24"/>
          <w:szCs w:val="24"/>
        </w:rPr>
        <w:t xml:space="preserve"> this slower mode, and at the same time steadily increasing their immersion into the technological, digital age. It’s both. We have to ask the question: What do we want to preserve?”</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Wolf is training </w:t>
      </w:r>
      <w:proofErr w:type="gramStart"/>
      <w:r w:rsidRPr="00010E60">
        <w:rPr>
          <w:rFonts w:ascii="Times New Roman" w:hAnsi="Times New Roman"/>
          <w:color w:val="333333"/>
          <w:sz w:val="24"/>
          <w:szCs w:val="24"/>
        </w:rPr>
        <w:t>her own</w:t>
      </w:r>
      <w:proofErr w:type="gramEnd"/>
      <w:r w:rsidRPr="00010E60">
        <w:rPr>
          <w:rFonts w:ascii="Times New Roman" w:hAnsi="Times New Roman"/>
          <w:color w:val="333333"/>
          <w:sz w:val="24"/>
          <w:szCs w:val="24"/>
        </w:rPr>
        <w:t xml:space="preserve"> brain to be bi-literate. She went back to the </w:t>
      </w:r>
      <w:proofErr w:type="spellStart"/>
      <w:r w:rsidRPr="00010E60">
        <w:rPr>
          <w:rFonts w:ascii="Times New Roman" w:hAnsi="Times New Roman"/>
          <w:color w:val="333333"/>
          <w:sz w:val="24"/>
          <w:szCs w:val="24"/>
        </w:rPr>
        <w:t>Hesse</w:t>
      </w:r>
      <w:proofErr w:type="spellEnd"/>
      <w:r w:rsidRPr="00010E60">
        <w:rPr>
          <w:rFonts w:ascii="Times New Roman" w:hAnsi="Times New Roman"/>
          <w:color w:val="333333"/>
          <w:sz w:val="24"/>
          <w:szCs w:val="24"/>
        </w:rPr>
        <w:t xml:space="preserve"> novel the next night, giving herself distance, both in time and space, from her screens.</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 xml:space="preserve">“I put everything aside. I said to myself, ‘I have to do this,’ ” she said. </w:t>
      </w:r>
      <w:proofErr w:type="gramStart"/>
      <w:r w:rsidRPr="00010E60">
        <w:rPr>
          <w:rFonts w:ascii="Times New Roman" w:hAnsi="Times New Roman"/>
          <w:color w:val="333333"/>
          <w:sz w:val="24"/>
          <w:szCs w:val="24"/>
        </w:rPr>
        <w:t>“</w:t>
      </w:r>
      <w:proofErr w:type="gramEnd"/>
      <w:r w:rsidRPr="00010E60">
        <w:rPr>
          <w:rFonts w:ascii="Times New Roman" w:hAnsi="Times New Roman"/>
          <w:color w:val="333333"/>
          <w:sz w:val="24"/>
          <w:szCs w:val="24"/>
        </w:rPr>
        <w:t>It was really hard the second night. It was really hard the third night. It took me two weeks, but by the end of the second week I had pretty much recovered myself so I could enjoy and finish the book.”</w:t>
      </w:r>
    </w:p>
    <w:p w:rsidR="00096F6B" w:rsidRPr="00010E60" w:rsidRDefault="00096F6B" w:rsidP="00096F6B">
      <w:pPr>
        <w:pStyle w:val="NormalWeb"/>
        <w:rPr>
          <w:rFonts w:ascii="Times New Roman" w:hAnsi="Times New Roman"/>
          <w:color w:val="333333"/>
          <w:sz w:val="24"/>
          <w:szCs w:val="24"/>
        </w:rPr>
      </w:pPr>
      <w:r w:rsidRPr="00010E60">
        <w:rPr>
          <w:rFonts w:ascii="Times New Roman" w:hAnsi="Times New Roman"/>
          <w:color w:val="333333"/>
          <w:sz w:val="24"/>
          <w:szCs w:val="24"/>
        </w:rPr>
        <w:t>Then she read it again.</w:t>
      </w:r>
    </w:p>
    <w:p w:rsidR="00096F6B" w:rsidRDefault="00096F6B" w:rsidP="00096F6B">
      <w:pPr>
        <w:pStyle w:val="NormalWeb"/>
        <w:rPr>
          <w:rFonts w:cs="Arial"/>
          <w:color w:val="333333"/>
        </w:rPr>
      </w:pPr>
      <w:r w:rsidRPr="00010E60">
        <w:rPr>
          <w:rFonts w:ascii="Times New Roman" w:hAnsi="Times New Roman"/>
          <w:color w:val="333333"/>
          <w:sz w:val="24"/>
          <w:szCs w:val="24"/>
        </w:rPr>
        <w:t>“I wanted to enjoy this form of reading again,” Wolf said. “When I found myself, it was like I recovered. I found my ability again to slow down, savor and think.”</w:t>
      </w:r>
    </w:p>
    <w:p w:rsidR="00096F6B" w:rsidRDefault="00096F6B" w:rsidP="00096F6B">
      <w:pPr>
        <w:pStyle w:val="NormalWeb"/>
        <w:rPr>
          <w:rFonts w:ascii="Times New Roman" w:hAnsi="Times New Roman"/>
          <w:color w:val="333333"/>
          <w:sz w:val="20"/>
          <w:szCs w:val="20"/>
        </w:rPr>
      </w:pPr>
      <w:r w:rsidRPr="00096F6B">
        <w:rPr>
          <w:rFonts w:ascii="Times New Roman" w:hAnsi="Times New Roman"/>
          <w:color w:val="333333"/>
          <w:sz w:val="20"/>
          <w:szCs w:val="20"/>
        </w:rPr>
        <w:t xml:space="preserve">Michael </w:t>
      </w:r>
      <w:proofErr w:type="spellStart"/>
      <w:r w:rsidRPr="00096F6B">
        <w:rPr>
          <w:rFonts w:ascii="Times New Roman" w:hAnsi="Times New Roman"/>
          <w:color w:val="333333"/>
          <w:sz w:val="20"/>
          <w:szCs w:val="20"/>
        </w:rPr>
        <w:t>Rosenwald</w:t>
      </w:r>
      <w:proofErr w:type="spellEnd"/>
      <w:r w:rsidRPr="00096F6B">
        <w:rPr>
          <w:rFonts w:ascii="Times New Roman" w:hAnsi="Times New Roman"/>
          <w:color w:val="333333"/>
          <w:sz w:val="20"/>
          <w:szCs w:val="20"/>
        </w:rPr>
        <w:t xml:space="preserve"> is a reporter on the Post's local enterprise team. He writes about the intersection of technology, business and culture.</w:t>
      </w:r>
    </w:p>
    <w:p w:rsidR="008B6DFB" w:rsidRPr="00096F6B" w:rsidRDefault="008B6DFB" w:rsidP="00096F6B">
      <w:pPr>
        <w:pStyle w:val="NormalWeb"/>
        <w:rPr>
          <w:rFonts w:ascii="Times New Roman" w:hAnsi="Times New Roman"/>
          <w:b/>
          <w:color w:val="333333"/>
          <w:sz w:val="20"/>
          <w:szCs w:val="20"/>
        </w:rPr>
      </w:pPr>
      <w:r>
        <w:rPr>
          <w:rFonts w:ascii="Times New Roman" w:hAnsi="Times New Roman"/>
          <w:color w:val="333333"/>
          <w:sz w:val="20"/>
          <w:szCs w:val="20"/>
        </w:rPr>
        <w:t xml:space="preserve">Retrieved from: </w:t>
      </w:r>
      <w:hyperlink r:id="rId11" w:history="1">
        <w:r w:rsidRPr="008B6DFB">
          <w:rPr>
            <w:rStyle w:val="Hyperlink"/>
            <w:rFonts w:ascii="Times New Roman" w:hAnsi="Times New Roman"/>
            <w:sz w:val="20"/>
            <w:szCs w:val="20"/>
          </w:rPr>
          <w:t>http://www.washingtonpost.com/local/serious-reading-takes-a-hit-from-online-scanning-and-skimming-researchers-say/2014/04/06/088028d2-b5d2-11e3-b899-20667de76985_story.html</w:t>
        </w:r>
      </w:hyperlink>
    </w:p>
    <w:p w:rsidR="00096F6B" w:rsidRPr="00096F6B" w:rsidRDefault="00096F6B" w:rsidP="00096F6B">
      <w:pPr>
        <w:rPr>
          <w:rFonts w:ascii="Times New Roman" w:hAnsi="Times New Roman" w:cs="Times New Roman"/>
          <w:sz w:val="24"/>
          <w:szCs w:val="24"/>
        </w:rPr>
      </w:pPr>
    </w:p>
    <w:sectPr w:rsidR="00096F6B" w:rsidRPr="0009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6B"/>
    <w:rsid w:val="00010E60"/>
    <w:rsid w:val="0004293C"/>
    <w:rsid w:val="00096F6B"/>
    <w:rsid w:val="008B6DFB"/>
    <w:rsid w:val="0096277F"/>
    <w:rsid w:val="0097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F6B"/>
    <w:rPr>
      <w:color w:val="0000FF" w:themeColor="hyperlink"/>
      <w:u w:val="single"/>
    </w:rPr>
  </w:style>
  <w:style w:type="paragraph" w:styleId="NormalWeb">
    <w:name w:val="Normal (Web)"/>
    <w:basedOn w:val="Normal"/>
    <w:uiPriority w:val="99"/>
    <w:semiHidden/>
    <w:unhideWhenUsed/>
    <w:rsid w:val="00096F6B"/>
    <w:pPr>
      <w:spacing w:after="225" w:line="420" w:lineRule="atLeast"/>
    </w:pPr>
    <w:rPr>
      <w:rFonts w:ascii="Georgia" w:eastAsia="Times New Roman" w:hAnsi="Georgia" w:cs="Times New Roman"/>
      <w:sz w:val="27"/>
      <w:szCs w:val="27"/>
    </w:rPr>
  </w:style>
  <w:style w:type="paragraph" w:styleId="BalloonText">
    <w:name w:val="Balloon Text"/>
    <w:basedOn w:val="Normal"/>
    <w:link w:val="BalloonTextChar"/>
    <w:uiPriority w:val="99"/>
    <w:semiHidden/>
    <w:unhideWhenUsed/>
    <w:rsid w:val="0004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F6B"/>
    <w:rPr>
      <w:color w:val="0000FF" w:themeColor="hyperlink"/>
      <w:u w:val="single"/>
    </w:rPr>
  </w:style>
  <w:style w:type="paragraph" w:styleId="NormalWeb">
    <w:name w:val="Normal (Web)"/>
    <w:basedOn w:val="Normal"/>
    <w:uiPriority w:val="99"/>
    <w:semiHidden/>
    <w:unhideWhenUsed/>
    <w:rsid w:val="00096F6B"/>
    <w:pPr>
      <w:spacing w:after="225" w:line="420" w:lineRule="atLeast"/>
    </w:pPr>
    <w:rPr>
      <w:rFonts w:ascii="Georgia" w:eastAsia="Times New Roman" w:hAnsi="Georgia" w:cs="Times New Roman"/>
      <w:sz w:val="27"/>
      <w:szCs w:val="27"/>
    </w:rPr>
  </w:style>
  <w:style w:type="paragraph" w:styleId="BalloonText">
    <w:name w:val="Balloon Text"/>
    <w:basedOn w:val="Normal"/>
    <w:link w:val="BalloonTextChar"/>
    <w:uiPriority w:val="99"/>
    <w:semiHidden/>
    <w:unhideWhenUsed/>
    <w:rsid w:val="0004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68885">
      <w:bodyDiv w:val="1"/>
      <w:marLeft w:val="0"/>
      <w:marRight w:val="0"/>
      <w:marTop w:val="0"/>
      <w:marBottom w:val="0"/>
      <w:divBdr>
        <w:top w:val="none" w:sz="0" w:space="0" w:color="auto"/>
        <w:left w:val="none" w:sz="0" w:space="0" w:color="auto"/>
        <w:bottom w:val="none" w:sz="0" w:space="0" w:color="auto"/>
        <w:right w:val="none" w:sz="0" w:space="0" w:color="auto"/>
      </w:divBdr>
    </w:div>
    <w:div w:id="360207263">
      <w:bodyDiv w:val="1"/>
      <w:marLeft w:val="0"/>
      <w:marRight w:val="0"/>
      <w:marTop w:val="0"/>
      <w:marBottom w:val="0"/>
      <w:divBdr>
        <w:top w:val="none" w:sz="0" w:space="0" w:color="auto"/>
        <w:left w:val="none" w:sz="0" w:space="0" w:color="auto"/>
        <w:bottom w:val="none" w:sz="0" w:space="0" w:color="auto"/>
        <w:right w:val="none" w:sz="0" w:space="0" w:color="auto"/>
      </w:divBdr>
      <w:divsChild>
        <w:div w:id="616064895">
          <w:marLeft w:val="0"/>
          <w:marRight w:val="0"/>
          <w:marTop w:val="0"/>
          <w:marBottom w:val="0"/>
          <w:divBdr>
            <w:top w:val="none" w:sz="0" w:space="0" w:color="auto"/>
            <w:left w:val="none" w:sz="0" w:space="0" w:color="auto"/>
            <w:bottom w:val="none" w:sz="0" w:space="0" w:color="auto"/>
            <w:right w:val="none" w:sz="0" w:space="0" w:color="auto"/>
          </w:divBdr>
          <w:divsChild>
            <w:div w:id="1199850999">
              <w:marLeft w:val="0"/>
              <w:marRight w:val="0"/>
              <w:marTop w:val="0"/>
              <w:marBottom w:val="0"/>
              <w:divBdr>
                <w:top w:val="none" w:sz="0" w:space="0" w:color="auto"/>
                <w:left w:val="none" w:sz="0" w:space="0" w:color="auto"/>
                <w:bottom w:val="none" w:sz="0" w:space="0" w:color="auto"/>
                <w:right w:val="none" w:sz="0" w:space="0" w:color="auto"/>
              </w:divBdr>
              <w:divsChild>
                <w:div w:id="701707446">
                  <w:marLeft w:val="0"/>
                  <w:marRight w:val="0"/>
                  <w:marTop w:val="0"/>
                  <w:marBottom w:val="0"/>
                  <w:divBdr>
                    <w:top w:val="none" w:sz="0" w:space="0" w:color="auto"/>
                    <w:left w:val="none" w:sz="0" w:space="0" w:color="auto"/>
                    <w:bottom w:val="none" w:sz="0" w:space="0" w:color="auto"/>
                    <w:right w:val="none" w:sz="0" w:space="0" w:color="auto"/>
                  </w:divBdr>
                  <w:divsChild>
                    <w:div w:id="1933514675">
                      <w:marLeft w:val="0"/>
                      <w:marRight w:val="0"/>
                      <w:marTop w:val="0"/>
                      <w:marBottom w:val="0"/>
                      <w:divBdr>
                        <w:top w:val="none" w:sz="0" w:space="0" w:color="auto"/>
                        <w:left w:val="none" w:sz="0" w:space="0" w:color="auto"/>
                        <w:bottom w:val="none" w:sz="0" w:space="0" w:color="auto"/>
                        <w:right w:val="none" w:sz="0" w:space="0" w:color="auto"/>
                      </w:divBdr>
                      <w:divsChild>
                        <w:div w:id="7753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8319">
      <w:bodyDiv w:val="1"/>
      <w:marLeft w:val="0"/>
      <w:marRight w:val="0"/>
      <w:marTop w:val="0"/>
      <w:marBottom w:val="0"/>
      <w:divBdr>
        <w:top w:val="none" w:sz="0" w:space="0" w:color="auto"/>
        <w:left w:val="none" w:sz="0" w:space="0" w:color="auto"/>
        <w:bottom w:val="none" w:sz="0" w:space="0" w:color="auto"/>
        <w:right w:val="none" w:sz="0" w:space="0" w:color="auto"/>
      </w:divBdr>
      <w:divsChild>
        <w:div w:id="1290282932">
          <w:marLeft w:val="0"/>
          <w:marRight w:val="0"/>
          <w:marTop w:val="0"/>
          <w:marBottom w:val="0"/>
          <w:divBdr>
            <w:top w:val="none" w:sz="0" w:space="0" w:color="auto"/>
            <w:left w:val="none" w:sz="0" w:space="0" w:color="auto"/>
            <w:bottom w:val="none" w:sz="0" w:space="0" w:color="auto"/>
            <w:right w:val="none" w:sz="0" w:space="0" w:color="auto"/>
          </w:divBdr>
          <w:divsChild>
            <w:div w:id="513232873">
              <w:marLeft w:val="0"/>
              <w:marRight w:val="0"/>
              <w:marTop w:val="0"/>
              <w:marBottom w:val="0"/>
              <w:divBdr>
                <w:top w:val="none" w:sz="0" w:space="0" w:color="auto"/>
                <w:left w:val="none" w:sz="0" w:space="0" w:color="auto"/>
                <w:bottom w:val="none" w:sz="0" w:space="0" w:color="auto"/>
                <w:right w:val="none" w:sz="0" w:space="0" w:color="auto"/>
              </w:divBdr>
              <w:divsChild>
                <w:div w:id="716314740">
                  <w:marLeft w:val="0"/>
                  <w:marRight w:val="0"/>
                  <w:marTop w:val="0"/>
                  <w:marBottom w:val="0"/>
                  <w:divBdr>
                    <w:top w:val="none" w:sz="0" w:space="0" w:color="auto"/>
                    <w:left w:val="none" w:sz="0" w:space="0" w:color="auto"/>
                    <w:bottom w:val="none" w:sz="0" w:space="0" w:color="auto"/>
                    <w:right w:val="none" w:sz="0" w:space="0" w:color="auto"/>
                  </w:divBdr>
                  <w:divsChild>
                    <w:div w:id="1476410210">
                      <w:marLeft w:val="0"/>
                      <w:marRight w:val="0"/>
                      <w:marTop w:val="0"/>
                      <w:marBottom w:val="0"/>
                      <w:divBdr>
                        <w:top w:val="none" w:sz="0" w:space="0" w:color="auto"/>
                        <w:left w:val="none" w:sz="0" w:space="0" w:color="auto"/>
                        <w:bottom w:val="none" w:sz="0" w:space="0" w:color="auto"/>
                        <w:right w:val="none" w:sz="0" w:space="0" w:color="auto"/>
                      </w:divBdr>
                      <w:divsChild>
                        <w:div w:id="410586112">
                          <w:marLeft w:val="0"/>
                          <w:marRight w:val="0"/>
                          <w:marTop w:val="0"/>
                          <w:marBottom w:val="0"/>
                          <w:divBdr>
                            <w:top w:val="none" w:sz="0" w:space="0" w:color="auto"/>
                            <w:left w:val="none" w:sz="0" w:space="0" w:color="auto"/>
                            <w:bottom w:val="none" w:sz="0" w:space="0" w:color="auto"/>
                            <w:right w:val="none" w:sz="0" w:space="0" w:color="auto"/>
                          </w:divBdr>
                          <w:divsChild>
                            <w:div w:id="5215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063348">
      <w:bodyDiv w:val="1"/>
      <w:marLeft w:val="0"/>
      <w:marRight w:val="0"/>
      <w:marTop w:val="0"/>
      <w:marBottom w:val="0"/>
      <w:divBdr>
        <w:top w:val="none" w:sz="0" w:space="0" w:color="auto"/>
        <w:left w:val="none" w:sz="0" w:space="0" w:color="auto"/>
        <w:bottom w:val="none" w:sz="0" w:space="0" w:color="auto"/>
        <w:right w:val="none" w:sz="0" w:space="0" w:color="auto"/>
      </w:divBdr>
      <w:divsChild>
        <w:div w:id="1409577266">
          <w:marLeft w:val="0"/>
          <w:marRight w:val="0"/>
          <w:marTop w:val="0"/>
          <w:marBottom w:val="0"/>
          <w:divBdr>
            <w:top w:val="none" w:sz="0" w:space="0" w:color="auto"/>
            <w:left w:val="none" w:sz="0" w:space="0" w:color="auto"/>
            <w:bottom w:val="none" w:sz="0" w:space="0" w:color="auto"/>
            <w:right w:val="none" w:sz="0" w:space="0" w:color="auto"/>
          </w:divBdr>
          <w:divsChild>
            <w:div w:id="677466063">
              <w:marLeft w:val="0"/>
              <w:marRight w:val="0"/>
              <w:marTop w:val="0"/>
              <w:marBottom w:val="0"/>
              <w:divBdr>
                <w:top w:val="none" w:sz="0" w:space="0" w:color="auto"/>
                <w:left w:val="none" w:sz="0" w:space="0" w:color="auto"/>
                <w:bottom w:val="none" w:sz="0" w:space="0" w:color="auto"/>
                <w:right w:val="none" w:sz="0" w:space="0" w:color="auto"/>
              </w:divBdr>
              <w:divsChild>
                <w:div w:id="144977317">
                  <w:marLeft w:val="0"/>
                  <w:marRight w:val="0"/>
                  <w:marTop w:val="0"/>
                  <w:marBottom w:val="0"/>
                  <w:divBdr>
                    <w:top w:val="none" w:sz="0" w:space="0" w:color="auto"/>
                    <w:left w:val="none" w:sz="0" w:space="0" w:color="auto"/>
                    <w:bottom w:val="none" w:sz="0" w:space="0" w:color="auto"/>
                    <w:right w:val="none" w:sz="0" w:space="0" w:color="auto"/>
                  </w:divBdr>
                  <w:divsChild>
                    <w:div w:id="1896431671">
                      <w:marLeft w:val="0"/>
                      <w:marRight w:val="0"/>
                      <w:marTop w:val="0"/>
                      <w:marBottom w:val="0"/>
                      <w:divBdr>
                        <w:top w:val="none" w:sz="0" w:space="0" w:color="auto"/>
                        <w:left w:val="none" w:sz="0" w:space="0" w:color="auto"/>
                        <w:bottom w:val="none" w:sz="0" w:space="0" w:color="auto"/>
                        <w:right w:val="none" w:sz="0" w:space="0" w:color="auto"/>
                      </w:divBdr>
                      <w:divsChild>
                        <w:div w:id="2477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25890">
      <w:bodyDiv w:val="1"/>
      <w:marLeft w:val="0"/>
      <w:marRight w:val="0"/>
      <w:marTop w:val="0"/>
      <w:marBottom w:val="0"/>
      <w:divBdr>
        <w:top w:val="none" w:sz="0" w:space="0" w:color="auto"/>
        <w:left w:val="none" w:sz="0" w:space="0" w:color="auto"/>
        <w:bottom w:val="none" w:sz="0" w:space="0" w:color="auto"/>
        <w:right w:val="none" w:sz="0" w:space="0" w:color="auto"/>
      </w:divBdr>
      <w:divsChild>
        <w:div w:id="1779253274">
          <w:marLeft w:val="0"/>
          <w:marRight w:val="0"/>
          <w:marTop w:val="0"/>
          <w:marBottom w:val="0"/>
          <w:divBdr>
            <w:top w:val="none" w:sz="0" w:space="0" w:color="auto"/>
            <w:left w:val="none" w:sz="0" w:space="0" w:color="auto"/>
            <w:bottom w:val="none" w:sz="0" w:space="0" w:color="auto"/>
            <w:right w:val="none" w:sz="0" w:space="0" w:color="auto"/>
          </w:divBdr>
          <w:divsChild>
            <w:div w:id="536359245">
              <w:marLeft w:val="0"/>
              <w:marRight w:val="0"/>
              <w:marTop w:val="0"/>
              <w:marBottom w:val="0"/>
              <w:divBdr>
                <w:top w:val="none" w:sz="0" w:space="0" w:color="auto"/>
                <w:left w:val="none" w:sz="0" w:space="0" w:color="auto"/>
                <w:bottom w:val="none" w:sz="0" w:space="0" w:color="auto"/>
                <w:right w:val="none" w:sz="0" w:space="0" w:color="auto"/>
              </w:divBdr>
              <w:divsChild>
                <w:div w:id="1029719209">
                  <w:marLeft w:val="0"/>
                  <w:marRight w:val="0"/>
                  <w:marTop w:val="0"/>
                  <w:marBottom w:val="0"/>
                  <w:divBdr>
                    <w:top w:val="none" w:sz="0" w:space="0" w:color="auto"/>
                    <w:left w:val="none" w:sz="0" w:space="0" w:color="auto"/>
                    <w:bottom w:val="none" w:sz="0" w:space="0" w:color="auto"/>
                    <w:right w:val="none" w:sz="0" w:space="0" w:color="auto"/>
                  </w:divBdr>
                  <w:divsChild>
                    <w:div w:id="126624979">
                      <w:marLeft w:val="0"/>
                      <w:marRight w:val="0"/>
                      <w:marTop w:val="0"/>
                      <w:marBottom w:val="0"/>
                      <w:divBdr>
                        <w:top w:val="none" w:sz="0" w:space="0" w:color="auto"/>
                        <w:left w:val="none" w:sz="0" w:space="0" w:color="auto"/>
                        <w:bottom w:val="none" w:sz="0" w:space="0" w:color="auto"/>
                        <w:right w:val="none" w:sz="0" w:space="0" w:color="auto"/>
                      </w:divBdr>
                      <w:divsChild>
                        <w:div w:id="9998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96746">
      <w:bodyDiv w:val="1"/>
      <w:marLeft w:val="0"/>
      <w:marRight w:val="0"/>
      <w:marTop w:val="0"/>
      <w:marBottom w:val="0"/>
      <w:divBdr>
        <w:top w:val="none" w:sz="0" w:space="0" w:color="auto"/>
        <w:left w:val="none" w:sz="0" w:space="0" w:color="auto"/>
        <w:bottom w:val="none" w:sz="0" w:space="0" w:color="auto"/>
        <w:right w:val="none" w:sz="0" w:space="0" w:color="auto"/>
      </w:divBdr>
      <w:divsChild>
        <w:div w:id="926426357">
          <w:marLeft w:val="0"/>
          <w:marRight w:val="0"/>
          <w:marTop w:val="0"/>
          <w:marBottom w:val="0"/>
          <w:divBdr>
            <w:top w:val="none" w:sz="0" w:space="0" w:color="auto"/>
            <w:left w:val="none" w:sz="0" w:space="0" w:color="auto"/>
            <w:bottom w:val="none" w:sz="0" w:space="0" w:color="auto"/>
            <w:right w:val="none" w:sz="0" w:space="0" w:color="auto"/>
          </w:divBdr>
          <w:divsChild>
            <w:div w:id="1450707653">
              <w:marLeft w:val="0"/>
              <w:marRight w:val="0"/>
              <w:marTop w:val="0"/>
              <w:marBottom w:val="0"/>
              <w:divBdr>
                <w:top w:val="none" w:sz="0" w:space="0" w:color="auto"/>
                <w:left w:val="none" w:sz="0" w:space="0" w:color="auto"/>
                <w:bottom w:val="none" w:sz="0" w:space="0" w:color="auto"/>
                <w:right w:val="none" w:sz="0" w:space="0" w:color="auto"/>
              </w:divBdr>
              <w:divsChild>
                <w:div w:id="1830553326">
                  <w:marLeft w:val="0"/>
                  <w:marRight w:val="0"/>
                  <w:marTop w:val="0"/>
                  <w:marBottom w:val="0"/>
                  <w:divBdr>
                    <w:top w:val="none" w:sz="0" w:space="0" w:color="auto"/>
                    <w:left w:val="none" w:sz="0" w:space="0" w:color="auto"/>
                    <w:bottom w:val="none" w:sz="0" w:space="0" w:color="auto"/>
                    <w:right w:val="none" w:sz="0" w:space="0" w:color="auto"/>
                  </w:divBdr>
                  <w:divsChild>
                    <w:div w:id="756635467">
                      <w:marLeft w:val="0"/>
                      <w:marRight w:val="0"/>
                      <w:marTop w:val="0"/>
                      <w:marBottom w:val="0"/>
                      <w:divBdr>
                        <w:top w:val="none" w:sz="0" w:space="0" w:color="auto"/>
                        <w:left w:val="none" w:sz="0" w:space="0" w:color="auto"/>
                        <w:bottom w:val="none" w:sz="0" w:space="0" w:color="auto"/>
                        <w:right w:val="none" w:sz="0" w:space="0" w:color="auto"/>
                      </w:divBdr>
                      <w:divsChild>
                        <w:div w:id="1130635351">
                          <w:marLeft w:val="0"/>
                          <w:marRight w:val="0"/>
                          <w:marTop w:val="0"/>
                          <w:marBottom w:val="0"/>
                          <w:divBdr>
                            <w:top w:val="none" w:sz="0" w:space="0" w:color="auto"/>
                            <w:left w:val="none" w:sz="0" w:space="0" w:color="auto"/>
                            <w:bottom w:val="none" w:sz="0" w:space="0" w:color="auto"/>
                            <w:right w:val="none" w:sz="0" w:space="0" w:color="auto"/>
                          </w:divBdr>
                          <w:divsChild>
                            <w:div w:id="1306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00236">
      <w:bodyDiv w:val="1"/>
      <w:marLeft w:val="0"/>
      <w:marRight w:val="0"/>
      <w:marTop w:val="0"/>
      <w:marBottom w:val="0"/>
      <w:divBdr>
        <w:top w:val="none" w:sz="0" w:space="0" w:color="auto"/>
        <w:left w:val="none" w:sz="0" w:space="0" w:color="auto"/>
        <w:bottom w:val="none" w:sz="0" w:space="0" w:color="auto"/>
        <w:right w:val="none" w:sz="0" w:space="0" w:color="auto"/>
      </w:divBdr>
      <w:divsChild>
        <w:div w:id="121193266">
          <w:marLeft w:val="0"/>
          <w:marRight w:val="0"/>
          <w:marTop w:val="0"/>
          <w:marBottom w:val="0"/>
          <w:divBdr>
            <w:top w:val="none" w:sz="0" w:space="0" w:color="auto"/>
            <w:left w:val="none" w:sz="0" w:space="0" w:color="auto"/>
            <w:bottom w:val="none" w:sz="0" w:space="0" w:color="auto"/>
            <w:right w:val="none" w:sz="0" w:space="0" w:color="auto"/>
          </w:divBdr>
          <w:divsChild>
            <w:div w:id="102770928">
              <w:marLeft w:val="0"/>
              <w:marRight w:val="0"/>
              <w:marTop w:val="0"/>
              <w:marBottom w:val="0"/>
              <w:divBdr>
                <w:top w:val="none" w:sz="0" w:space="0" w:color="auto"/>
                <w:left w:val="none" w:sz="0" w:space="0" w:color="auto"/>
                <w:bottom w:val="none" w:sz="0" w:space="0" w:color="auto"/>
                <w:right w:val="none" w:sz="0" w:space="0" w:color="auto"/>
              </w:divBdr>
              <w:divsChild>
                <w:div w:id="429589808">
                  <w:marLeft w:val="0"/>
                  <w:marRight w:val="0"/>
                  <w:marTop w:val="0"/>
                  <w:marBottom w:val="0"/>
                  <w:divBdr>
                    <w:top w:val="none" w:sz="0" w:space="0" w:color="auto"/>
                    <w:left w:val="none" w:sz="0" w:space="0" w:color="auto"/>
                    <w:bottom w:val="none" w:sz="0" w:space="0" w:color="auto"/>
                    <w:right w:val="none" w:sz="0" w:space="0" w:color="auto"/>
                  </w:divBdr>
                  <w:divsChild>
                    <w:div w:id="220018716">
                      <w:marLeft w:val="0"/>
                      <w:marRight w:val="0"/>
                      <w:marTop w:val="0"/>
                      <w:marBottom w:val="0"/>
                      <w:divBdr>
                        <w:top w:val="none" w:sz="0" w:space="0" w:color="auto"/>
                        <w:left w:val="none" w:sz="0" w:space="0" w:color="auto"/>
                        <w:bottom w:val="none" w:sz="0" w:space="0" w:color="auto"/>
                        <w:right w:val="none" w:sz="0" w:space="0" w:color="auto"/>
                      </w:divBdr>
                      <w:divsChild>
                        <w:div w:id="1067605079">
                          <w:marLeft w:val="0"/>
                          <w:marRight w:val="0"/>
                          <w:marTop w:val="0"/>
                          <w:marBottom w:val="0"/>
                          <w:divBdr>
                            <w:top w:val="none" w:sz="0" w:space="0" w:color="auto"/>
                            <w:left w:val="none" w:sz="0" w:space="0" w:color="auto"/>
                            <w:bottom w:val="none" w:sz="0" w:space="0" w:color="auto"/>
                            <w:right w:val="none" w:sz="0" w:space="0" w:color="auto"/>
                          </w:divBdr>
                          <w:divsChild>
                            <w:div w:id="15905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entertainment/books/the-death-of-santini-the-story-of-a-father-and-his-son-a-memoir-by-pat-conroy/2013/10/24/6d30e6ec-3515-11e3-be86-6aeaa439845b_sto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shingtonpost.com/blogs/comic-riffs/post/the-trial-balloon-o-teachers-its-time-to-heed-this-banner-year-for-graphic-novels/2013/12/31/eee3f8ca-719f-11e3-8def-a33011492df2_blog.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wp-dyn/content/story/2008/09/02/ST2008090202273.html" TargetMode="External"/><Relationship Id="rId11" Type="http://schemas.openxmlformats.org/officeDocument/2006/relationships/hyperlink" Target="http://www.washingtonpost.com/local/serious-reading-takes-a-hit-from-online-scanning-and-skimming-researchers-say/2014/04/06/088028d2-b5d2-11e3-b899-20667de76985_story.html" TargetMode="External"/><Relationship Id="rId5" Type="http://schemas.openxmlformats.org/officeDocument/2006/relationships/hyperlink" Target="http://www.washingtonpost.com/people/michael-s-rosenwald" TargetMode="External"/><Relationship Id="rId10" Type="http://schemas.openxmlformats.org/officeDocument/2006/relationships/hyperlink" Target="http://www.washingtonpost.com/lifestyle/style/2014/01/27/2ad49bc0-8765-11e3-916e-e01534b1e132_story.html" TargetMode="External"/><Relationship Id="rId4" Type="http://schemas.openxmlformats.org/officeDocument/2006/relationships/webSettings" Target="webSettings.xml"/><Relationship Id="rId9" Type="http://schemas.openxmlformats.org/officeDocument/2006/relationships/hyperlink" Target="http://www.washingtonpost.com/entertainment/books/the-interestings-by-meg-wolitzer/2013/04/18/965616b8-9c7d-11e2-a941-a19bce7af755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KIEFER</dc:creator>
  <cp:lastModifiedBy>KIEFER</cp:lastModifiedBy>
  <cp:revision>5</cp:revision>
  <cp:lastPrinted>2014-10-15T15:15:00Z</cp:lastPrinted>
  <dcterms:created xsi:type="dcterms:W3CDTF">2014-10-15T14:57:00Z</dcterms:created>
  <dcterms:modified xsi:type="dcterms:W3CDTF">2014-10-15T15:15:00Z</dcterms:modified>
</cp:coreProperties>
</file>