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F9E" w:rsidRPr="00D66DB9" w:rsidRDefault="004D1F9E" w:rsidP="004D1F9E">
      <w:pPr>
        <w:spacing w:before="100" w:beforeAutospacing="1" w:after="100" w:afterAutospacing="1" w:line="240" w:lineRule="auto"/>
        <w:jc w:val="center"/>
        <w:outlineLvl w:val="2"/>
        <w:rPr>
          <w:rFonts w:ascii="Arial" w:eastAsia="Times New Roman" w:hAnsi="Arial" w:cs="Arial"/>
          <w:b/>
          <w:bCs/>
          <w:color w:val="336699"/>
          <w:sz w:val="24"/>
          <w:szCs w:val="24"/>
        </w:rPr>
      </w:pPr>
      <w:r w:rsidRPr="00D66DB9">
        <w:rPr>
          <w:rFonts w:ascii="Arial" w:eastAsia="Times New Roman" w:hAnsi="Arial" w:cs="Arial"/>
          <w:b/>
          <w:bCs/>
          <w:color w:val="663366"/>
          <w:sz w:val="24"/>
          <w:szCs w:val="24"/>
        </w:rPr>
        <w:t>EMC 101 Online Course Syllabus</w:t>
      </w:r>
      <w:r w:rsidRPr="00D66DB9">
        <w:rPr>
          <w:rFonts w:ascii="Arial" w:eastAsia="Times New Roman" w:hAnsi="Arial" w:cs="Arial"/>
          <w:b/>
          <w:bCs/>
          <w:color w:val="663366"/>
          <w:sz w:val="24"/>
          <w:szCs w:val="24"/>
        </w:rPr>
        <w:br/>
      </w:r>
    </w:p>
    <w:p w:rsidR="004D1F9E" w:rsidRPr="00D66DB9" w:rsidRDefault="004D1F9E" w:rsidP="001A3298">
      <w:pPr>
        <w:pStyle w:val="SectionTitle"/>
      </w:pPr>
      <w:r w:rsidRPr="00D66DB9">
        <w:t>Instructor</w:t>
      </w:r>
    </w:p>
    <w:p w:rsidR="004D1F9E" w:rsidRPr="00D66DB9" w:rsidRDefault="004D1F9E" w:rsidP="001A3298">
      <w:pPr>
        <w:pStyle w:val="Body"/>
      </w:pPr>
      <w:r w:rsidRPr="00D66DB9">
        <w:t xml:space="preserve">(Insert your name) </w:t>
      </w:r>
      <w:hyperlink r:id="rId8" w:history="1">
        <w:r w:rsidRPr="00D66DB9">
          <w:rPr>
            <w:color w:val="0000FF"/>
            <w:u w:val="single"/>
          </w:rPr>
          <w:t>first.last@estrellamountain.edu</w:t>
        </w:r>
      </w:hyperlink>
      <w:r w:rsidRPr="00D66DB9">
        <w:br/>
        <w:t>(Insert your phone number)</w:t>
      </w:r>
    </w:p>
    <w:p w:rsidR="004D1F9E" w:rsidRPr="00D66DB9" w:rsidRDefault="00AA1A09" w:rsidP="001A3298">
      <w:pPr>
        <w:pStyle w:val="SectionTitle"/>
      </w:pPr>
      <w:r>
        <w:t>Course Information</w:t>
      </w:r>
    </w:p>
    <w:p w:rsidR="00AA1A09" w:rsidRDefault="00AA1A09" w:rsidP="00AA1A09">
      <w:pPr>
        <w:spacing w:after="0" w:line="240" w:lineRule="auto"/>
        <w:rPr>
          <w:rFonts w:ascii="Arial" w:eastAsia="Times New Roman" w:hAnsi="Arial" w:cs="Arial"/>
          <w:sz w:val="24"/>
          <w:szCs w:val="24"/>
        </w:rPr>
      </w:pPr>
      <w:r>
        <w:rPr>
          <w:rFonts w:ascii="Arial" w:eastAsia="Times New Roman" w:hAnsi="Arial" w:cs="Arial"/>
          <w:sz w:val="24"/>
          <w:szCs w:val="24"/>
        </w:rPr>
        <w:t>Title, prefix, course number and section number(s)</w:t>
      </w:r>
    </w:p>
    <w:p w:rsidR="00AA1A09" w:rsidRDefault="00AA1A09" w:rsidP="00AA1A09">
      <w:pPr>
        <w:spacing w:after="0" w:line="240" w:lineRule="auto"/>
        <w:rPr>
          <w:rFonts w:ascii="Arial" w:eastAsia="Times New Roman" w:hAnsi="Arial" w:cs="Arial"/>
          <w:sz w:val="24"/>
          <w:szCs w:val="24"/>
        </w:rPr>
      </w:pPr>
      <w:r>
        <w:rPr>
          <w:rFonts w:ascii="Arial" w:eastAsia="Times New Roman" w:hAnsi="Arial" w:cs="Arial"/>
          <w:sz w:val="24"/>
          <w:szCs w:val="24"/>
        </w:rPr>
        <w:t xml:space="preserve">Academic term and year </w:t>
      </w:r>
    </w:p>
    <w:p w:rsidR="004D1F9E" w:rsidRPr="00D66DB9" w:rsidRDefault="004D1F9E" w:rsidP="00AA1A09">
      <w:pPr>
        <w:spacing w:after="0" w:line="240" w:lineRule="auto"/>
        <w:rPr>
          <w:rFonts w:ascii="Arial" w:eastAsia="Times New Roman" w:hAnsi="Arial" w:cs="Arial"/>
          <w:sz w:val="24"/>
          <w:szCs w:val="24"/>
        </w:rPr>
      </w:pPr>
      <w:r w:rsidRPr="00D66DB9">
        <w:rPr>
          <w:rFonts w:ascii="Arial" w:eastAsia="Times New Roman" w:hAnsi="Arial" w:cs="Arial"/>
          <w:sz w:val="24"/>
          <w:szCs w:val="24"/>
        </w:rPr>
        <w:t xml:space="preserve">Insert the On-line office hours </w:t>
      </w:r>
    </w:p>
    <w:p w:rsidR="004D1F9E" w:rsidRPr="00D66DB9" w:rsidRDefault="004D1F9E" w:rsidP="001A3298">
      <w:pPr>
        <w:pStyle w:val="SectionTitle"/>
      </w:pPr>
      <w:r w:rsidRPr="00D66DB9">
        <w:t>Required Textbook and Supplies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6678"/>
      </w:tblGrid>
      <w:tr w:rsidR="007660CE" w:rsidTr="004100D8">
        <w:tc>
          <w:tcPr>
            <w:tcW w:w="2898" w:type="dxa"/>
          </w:tcPr>
          <w:p w:rsidR="007660CE" w:rsidRDefault="00344EBF" w:rsidP="004D1F9E">
            <w:pPr>
              <w:spacing w:before="100" w:beforeAutospacing="1" w:after="100" w:afterAutospacing="1"/>
              <w:rPr>
                <w:rFonts w:ascii="Arial" w:eastAsia="Times New Roman" w:hAnsi="Arial" w:cs="Arial"/>
                <w:sz w:val="24"/>
                <w:szCs w:val="24"/>
              </w:rPr>
            </w:pPr>
            <w:r>
              <w:rPr>
                <w:noProof/>
              </w:rPr>
              <mc:AlternateContent>
                <mc:Choice Requires="wps">
                  <w:drawing>
                    <wp:anchor distT="0" distB="0" distL="114300" distR="114300" simplePos="0" relativeHeight="251659264" behindDoc="0" locked="0" layoutInCell="1" allowOverlap="1" wp14:anchorId="07D636AA" wp14:editId="3FFBC132">
                      <wp:simplePos x="0" y="0"/>
                      <wp:positionH relativeFrom="column">
                        <wp:posOffset>192405</wp:posOffset>
                      </wp:positionH>
                      <wp:positionV relativeFrom="paragraph">
                        <wp:posOffset>93345</wp:posOffset>
                      </wp:positionV>
                      <wp:extent cx="1127052" cy="149919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1127052" cy="1499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4EBF" w:rsidRPr="00344EBF" w:rsidRDefault="00344EBF" w:rsidP="00344EBF">
                                  <w:pPr>
                                    <w:jc w:val="center"/>
                                    <w:rPr>
                                      <w:b/>
                                      <w:color w:val="4F81BD" w:themeColor="accent1"/>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344EBF">
                                    <w:rPr>
                                      <w:b/>
                                      <w:color w:val="4F81BD" w:themeColor="accent1"/>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Please insert textbook image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15pt;margin-top:7.35pt;width:88.75pt;height:118.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" filled="f" stroked="f" strokeweight=".5pt">
                      <v:textbox>
                        <w:txbxContent>
                          <w:p w:rsidR="00344EBF" w:rsidRPr="00344EBF" w:rsidRDefault="00344EBF" w:rsidP="00344EBF">
                            <w:pPr>
                              <w:jc w:val="center"/>
                              <w:rPr>
                                <w:b/>
                                <w:color w:val="4F81BD" w:themeColor="accent1"/>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344EBF">
                              <w:rPr>
                                <w:b/>
                                <w:color w:val="4F81BD" w:themeColor="accent1"/>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Please insert textbook image</w:t>
                            </w:r>
                          </w:p>
                        </w:txbxContent>
                      </v:textbox>
                    </v:shape>
                  </w:pict>
                </mc:Fallback>
              </mc:AlternateContent>
            </w:r>
            <w:r w:rsidR="007660CE">
              <w:rPr>
                <w:noProof/>
              </w:rPr>
              <w:drawing>
                <wp:inline distT="0" distB="0" distL="0" distR="0" wp14:anchorId="382F5FCD" wp14:editId="0C7AFDA3">
                  <wp:extent cx="1421765" cy="1601232"/>
                  <wp:effectExtent l="0" t="0" r="6985" b="0"/>
                  <wp:docPr id="2" name="Picture 2" descr="https://encrypted-tbn3.google.com/images?q=tbn:ANd9GcTl5rrTu4rxAK5fABzR4C8xjhnV2XuVmjHswTHTRFFv6TbkuU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Tl5rrTu4rxAK5fABzR4C8xjhnV2XuVmjHswTHTRFFv6TbkuUf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4996" cy="1604871"/>
                          </a:xfrm>
                          <a:prstGeom prst="rect">
                            <a:avLst/>
                          </a:prstGeom>
                          <a:noFill/>
                          <a:ln>
                            <a:noFill/>
                          </a:ln>
                        </pic:spPr>
                      </pic:pic>
                    </a:graphicData>
                  </a:graphic>
                </wp:inline>
              </w:drawing>
            </w:r>
          </w:p>
        </w:tc>
        <w:tc>
          <w:tcPr>
            <w:tcW w:w="6678" w:type="dxa"/>
          </w:tcPr>
          <w:p w:rsidR="007660CE" w:rsidRDefault="007660CE" w:rsidP="004100D8">
            <w:pPr>
              <w:pStyle w:val="Body"/>
              <w:spacing w:before="0" w:beforeAutospacing="0" w:after="0" w:afterAutospacing="0"/>
            </w:pPr>
            <w:r w:rsidRPr="00D66DB9">
              <w:t>Title of your textbook</w:t>
            </w:r>
            <w:r>
              <w:t>/version</w:t>
            </w:r>
          </w:p>
          <w:p w:rsidR="007660CE" w:rsidRDefault="007660CE" w:rsidP="004100D8">
            <w:pPr>
              <w:pStyle w:val="Body"/>
              <w:spacing w:before="0" w:beforeAutospacing="0" w:after="0" w:afterAutospacing="0"/>
            </w:pPr>
            <w:r w:rsidRPr="00D66DB9">
              <w:t>Author's name</w:t>
            </w:r>
          </w:p>
          <w:p w:rsidR="007660CE" w:rsidRDefault="007660CE" w:rsidP="004100D8">
            <w:pPr>
              <w:pStyle w:val="Body"/>
              <w:spacing w:before="0" w:beforeAutospacing="0" w:after="0" w:afterAutospacing="0"/>
            </w:pPr>
            <w:r w:rsidRPr="00D66DB9">
              <w:t>ISBN</w:t>
            </w:r>
          </w:p>
          <w:p w:rsidR="007660CE" w:rsidRDefault="007660CE" w:rsidP="001A3298">
            <w:pPr>
              <w:pStyle w:val="Body"/>
            </w:pPr>
            <w:r w:rsidRPr="007660CE">
              <w:rPr>
                <w:b/>
              </w:rPr>
              <w:t>Optional:</w:t>
            </w:r>
            <w:r>
              <w:t xml:space="preserve"> </w:t>
            </w:r>
            <w:r w:rsidRPr="00D66DB9">
              <w:t>One USB Mobile Drive (storage stick)</w:t>
            </w:r>
            <w:r w:rsidRPr="00D66DB9">
              <w:br/>
              <w:t xml:space="preserve">One Microphone (some assignments will require voice answers) </w:t>
            </w:r>
          </w:p>
          <w:p w:rsidR="007660CE" w:rsidRDefault="007660CE" w:rsidP="001A3298">
            <w:pPr>
              <w:pStyle w:val="Body"/>
            </w:pPr>
            <w:r w:rsidRPr="00D66DB9">
              <w:t xml:space="preserve">Order your books from the </w:t>
            </w:r>
            <w:hyperlink r:id="rId10" w:tgtFrame="_new" w:history="1">
              <w:r w:rsidRPr="00D66DB9">
                <w:rPr>
                  <w:color w:val="0000FF"/>
                  <w:u w:val="single"/>
                </w:rPr>
                <w:t>Bookstore at EMCC</w:t>
              </w:r>
            </w:hyperlink>
          </w:p>
        </w:tc>
      </w:tr>
    </w:tbl>
    <w:p w:rsidR="004D1F9E" w:rsidRPr="00D66DB9" w:rsidRDefault="004D1F9E" w:rsidP="001A3298">
      <w:pPr>
        <w:pStyle w:val="SectionTitle"/>
      </w:pPr>
      <w:r w:rsidRPr="00D66DB9">
        <w:t>Course Description</w:t>
      </w:r>
    </w:p>
    <w:p w:rsidR="004D1F9E" w:rsidRPr="00D66DB9" w:rsidRDefault="004D1F9E" w:rsidP="001A3298">
      <w:pPr>
        <w:pStyle w:val="Body"/>
      </w:pPr>
      <w:r w:rsidRPr="00D66DB9">
        <w:t xml:space="preserve">(Insert your Course Description </w:t>
      </w:r>
      <w:hyperlink r:id="rId11" w:history="1">
        <w:r w:rsidRPr="00D66DB9">
          <w:rPr>
            <w:color w:val="0000FF"/>
            <w:u w:val="single"/>
          </w:rPr>
          <w:t>http://www.dist.maricopa.edu/academic/curric/</w:t>
        </w:r>
      </w:hyperlink>
      <w:r w:rsidRPr="00D66DB9">
        <w:t xml:space="preserve"> )</w:t>
      </w:r>
    </w:p>
    <w:p w:rsidR="004D1F9E" w:rsidRPr="00D66DB9" w:rsidRDefault="004D1F9E" w:rsidP="001A3298">
      <w:pPr>
        <w:pStyle w:val="SectionTitle"/>
      </w:pPr>
      <w:r w:rsidRPr="00D66DB9">
        <w:t>Learning Outcome(s)</w:t>
      </w:r>
    </w:p>
    <w:p w:rsidR="004D1F9E" w:rsidRPr="00D66DB9" w:rsidRDefault="004D1F9E" w:rsidP="001A3298">
      <w:pPr>
        <w:pStyle w:val="Body"/>
      </w:pPr>
      <w:r w:rsidRPr="00FC28D5">
        <w:rPr>
          <w:highlight w:val="yellow"/>
        </w:rPr>
        <w:t>(In one sentence describe to the student 'what is the gist' of what the student should be able to do as a result of taking this course.)</w:t>
      </w:r>
    </w:p>
    <w:p w:rsidR="004D1F9E" w:rsidRPr="00D66DB9" w:rsidRDefault="004D1F9E" w:rsidP="001A3298">
      <w:pPr>
        <w:pStyle w:val="SectionTitle"/>
      </w:pPr>
      <w:r w:rsidRPr="00D66DB9">
        <w:t>Course Competencies</w:t>
      </w:r>
    </w:p>
    <w:p w:rsidR="004D1F9E" w:rsidRPr="00D66DB9" w:rsidRDefault="004D1F9E" w:rsidP="001A3298">
      <w:pPr>
        <w:pStyle w:val="Body"/>
      </w:pPr>
      <w:r w:rsidRPr="00D66DB9">
        <w:t xml:space="preserve">(List the Course Competencies </w:t>
      </w:r>
      <w:hyperlink r:id="rId12" w:history="1">
        <w:r w:rsidRPr="00D66DB9">
          <w:rPr>
            <w:color w:val="0000FF"/>
            <w:u w:val="single"/>
          </w:rPr>
          <w:t>http://www.dist.maricopa.edu/academic/curric/</w:t>
        </w:r>
      </w:hyperlink>
      <w:r w:rsidRPr="00D66DB9">
        <w:t xml:space="preserve"> )</w:t>
      </w:r>
    </w:p>
    <w:p w:rsidR="004D1F9E" w:rsidRPr="00D66DB9" w:rsidRDefault="004D1F9E" w:rsidP="001A3298">
      <w:pPr>
        <w:pStyle w:val="SectionTitle"/>
      </w:pPr>
      <w:r w:rsidRPr="00D66DB9">
        <w:t>Class Participation Policy</w:t>
      </w:r>
    </w:p>
    <w:p w:rsidR="004D1F9E" w:rsidRPr="00D66DB9" w:rsidRDefault="004D1F9E" w:rsidP="001A3298">
      <w:pPr>
        <w:pStyle w:val="Body"/>
      </w:pPr>
      <w:r w:rsidRPr="00D66DB9">
        <w:t>Participation in an online course is defined as consistent engagement with course activities throughout the entire semester.</w:t>
      </w:r>
    </w:p>
    <w:p w:rsidR="004D1F9E" w:rsidRPr="00D66DB9" w:rsidRDefault="004D1F9E" w:rsidP="001A3298">
      <w:pPr>
        <w:pStyle w:val="Body"/>
      </w:pPr>
      <w:r w:rsidRPr="00D66DB9">
        <w:t xml:space="preserve">Timely completion of the required assignments is extremely important to your success. </w:t>
      </w:r>
      <w:r w:rsidRPr="00D66DB9">
        <w:rPr>
          <w:i/>
          <w:iCs/>
          <w:color w:val="FF0000"/>
        </w:rPr>
        <w:t xml:space="preserve">We recommend that you plan on working a minimum of three hours per credit hour, per </w:t>
      </w:r>
      <w:r w:rsidRPr="00D66DB9">
        <w:rPr>
          <w:i/>
          <w:iCs/>
          <w:color w:val="FF0000"/>
        </w:rPr>
        <w:lastRenderedPageBreak/>
        <w:t>week on homework assignments to ensure your success in this course.</w:t>
      </w:r>
      <w:r w:rsidRPr="00D66DB9">
        <w:t xml:space="preserve"> (For example: 3 credits x 3 hours = 9 hours per week minimum).</w:t>
      </w:r>
    </w:p>
    <w:p w:rsidR="004D1F9E" w:rsidRPr="00D66DB9" w:rsidRDefault="004D1F9E" w:rsidP="001A3298">
      <w:pPr>
        <w:pStyle w:val="Body"/>
      </w:pPr>
      <w:r w:rsidRPr="00D66DB9">
        <w:t>All work must be submitted electronically from the Assignments area or posted on the appropriate communication tool (discussion board, blog, wiki, or voice board) on or before the due date. Non-participation or failing to submit 2 or more weekly assignments during the first week of the semester will cause you to be withdrawn from the class. Failing to submit 4 or more assignments by the required due date during the course semester will result in a failing grade.</w:t>
      </w:r>
    </w:p>
    <w:p w:rsidR="004D1F9E" w:rsidRPr="00D66DB9" w:rsidRDefault="004D1F9E" w:rsidP="001A3298">
      <w:pPr>
        <w:pStyle w:val="Body"/>
      </w:pPr>
      <w:r w:rsidRPr="00D66DB9">
        <w:t xml:space="preserve">If you find you cannot complete the course with a passing grade, be sure to file a withdrawal form to officially withdraw you from the course. If not, a failing grade will appear on your college record. </w:t>
      </w:r>
      <w:r w:rsidRPr="00D66DB9">
        <w:rPr>
          <w:color w:val="FF0000"/>
        </w:rPr>
        <w:t>*No extensions are granted in online courses.</w:t>
      </w:r>
    </w:p>
    <w:p w:rsidR="004D1F9E" w:rsidRPr="00D66DB9" w:rsidRDefault="004D1F9E" w:rsidP="001A3298">
      <w:pPr>
        <w:pStyle w:val="SectionTitle"/>
      </w:pPr>
      <w:r w:rsidRPr="00D66DB9">
        <w:t>Communi</w:t>
      </w:r>
      <w:r w:rsidR="00E821F8">
        <w:t xml:space="preserve">cation </w:t>
      </w:r>
      <w:r w:rsidRPr="00D66DB9">
        <w:t>Policy</w:t>
      </w:r>
    </w:p>
    <w:p w:rsidR="00660030" w:rsidRDefault="004D1F9E" w:rsidP="001A3298">
      <w:pPr>
        <w:pStyle w:val="Body"/>
      </w:pPr>
      <w:r w:rsidRPr="00D66DB9">
        <w:t xml:space="preserve">Every MCCCD student has been issued an active </w:t>
      </w:r>
      <w:r w:rsidR="00E821F8">
        <w:t xml:space="preserve">Maricopa </w:t>
      </w:r>
      <w:r w:rsidRPr="00D66DB9">
        <w:t xml:space="preserve">Gmail account through My.Maricopa.edu. All Communications initiated from </w:t>
      </w:r>
      <w:r w:rsidR="00E821F8">
        <w:t>CANVAS</w:t>
      </w:r>
      <w:r w:rsidRPr="00D66DB9">
        <w:t xml:space="preserve"> and official school notifications will come via your Maricopa.edu account. Every student must check their </w:t>
      </w:r>
      <w:r w:rsidR="007C7F12" w:rsidRPr="00D66DB9">
        <w:t>Gmail</w:t>
      </w:r>
      <w:r w:rsidRPr="00D66DB9">
        <w:t xml:space="preserve"> account daily, or strongly recommend you forward all maricopa.edu to a personal email address so you can review messages daily. </w:t>
      </w:r>
      <w:r w:rsidR="00660030">
        <w:t xml:space="preserve">Please visit </w:t>
      </w:r>
      <w:r w:rsidR="00660030" w:rsidRPr="00660030">
        <w:rPr>
          <w:b/>
        </w:rPr>
        <w:t>Gmail at Maricopa</w:t>
      </w:r>
      <w:r w:rsidR="00660030">
        <w:t xml:space="preserve"> at </w:t>
      </w:r>
      <w:hyperlink r:id="rId13" w:history="1">
        <w:r w:rsidR="00660030" w:rsidRPr="00B61677">
          <w:rPr>
            <w:rStyle w:val="Hyperlink"/>
          </w:rPr>
          <w:t>http://www.estrellamountain.edu/academics/distance-learning/getting-started</w:t>
        </w:r>
      </w:hyperlink>
      <w:r w:rsidR="00660030">
        <w:t xml:space="preserve"> to learn how to setting your Gmail.</w:t>
      </w:r>
    </w:p>
    <w:p w:rsidR="004D1F9E" w:rsidRDefault="004D1F9E" w:rsidP="001A3298">
      <w:pPr>
        <w:pStyle w:val="Body"/>
      </w:pPr>
      <w:r w:rsidRPr="00D66DB9">
        <w:t xml:space="preserve">Google </w:t>
      </w:r>
      <w:r w:rsidR="00EC6313">
        <w:t>Gmail</w:t>
      </w:r>
      <w:r w:rsidRPr="00D66DB9">
        <w:t xml:space="preserve"> is a set of communication tools that includes email, a personal website, chat, and allows the ability to create and share documents, spreadsheets, presentations and calendars in a collaborative fashion. You can start using your e-mail accounts immediately through my.maricopa.edu. We encourage all students to check their new student e-mail regularly or forward their student e-mail to a personal e-mail to ensure that all official college communication is received.</w:t>
      </w:r>
    </w:p>
    <w:p w:rsidR="00AC5BC1" w:rsidRPr="00AC5BC1" w:rsidRDefault="00AC5BC1" w:rsidP="001A3298">
      <w:pPr>
        <w:pStyle w:val="Body"/>
        <w:rPr>
          <w:lang w:val="en"/>
        </w:rPr>
      </w:pPr>
      <w:r w:rsidRPr="00AC5BC1">
        <w:rPr>
          <w:lang w:val="en"/>
        </w:rPr>
        <w:t xml:space="preserve">The purpose of this </w:t>
      </w:r>
      <w:r w:rsidRPr="00AC5BC1">
        <w:rPr>
          <w:b/>
          <w:lang w:val="en"/>
        </w:rPr>
        <w:t>Students Supporting Students</w:t>
      </w:r>
      <w:r w:rsidRPr="00AC5BC1">
        <w:rPr>
          <w:lang w:val="en"/>
        </w:rPr>
        <w:t xml:space="preserve"> </w:t>
      </w:r>
      <w:r>
        <w:rPr>
          <w:lang w:val="en"/>
        </w:rPr>
        <w:t>forum</w:t>
      </w:r>
      <w:r w:rsidRPr="00AC5BC1">
        <w:rPr>
          <w:lang w:val="en"/>
        </w:rPr>
        <w:t xml:space="preserve"> is to create a student support network. You can post questions about the class, ask for assistance or ideas with an assignment, arrange for times to meet or talk with one another. Because you are online at different hours of the day, sometimes a fellow classmate is able to respond faster to a question that you might have than your instructor.</w:t>
      </w:r>
    </w:p>
    <w:p w:rsidR="00AC5BC1" w:rsidRPr="00AC5BC1" w:rsidRDefault="00AC5BC1" w:rsidP="001A3298">
      <w:pPr>
        <w:pStyle w:val="Body"/>
        <w:rPr>
          <w:lang w:val="en"/>
        </w:rPr>
      </w:pPr>
      <w:r w:rsidRPr="00AC5BC1">
        <w:rPr>
          <w:lang w:val="en"/>
        </w:rPr>
        <w:t>Each student is expected to check and respond to the Students Supporting Students at least once each week of the semester. If yo</w:t>
      </w:r>
      <w:r>
        <w:rPr>
          <w:lang w:val="en"/>
        </w:rPr>
        <w:t xml:space="preserve">u post a question to the forum </w:t>
      </w:r>
      <w:r w:rsidRPr="00AC5BC1">
        <w:rPr>
          <w:lang w:val="en"/>
        </w:rPr>
        <w:t>and do not receive an answer within 48 hours, email your instructor. Very often you will find the needed information in the syllabus, or it will be posted in Canvas.</w:t>
      </w:r>
    </w:p>
    <w:p w:rsidR="00AC5BC1" w:rsidRPr="00AC5BC1" w:rsidRDefault="00AC5BC1" w:rsidP="00AC5BC1">
      <w:pPr>
        <w:spacing w:before="100" w:beforeAutospacing="1" w:after="100" w:afterAutospacing="1" w:line="240" w:lineRule="auto"/>
        <w:rPr>
          <w:rFonts w:ascii="Arial" w:eastAsia="Times New Roman" w:hAnsi="Arial" w:cs="Arial"/>
          <w:sz w:val="24"/>
          <w:szCs w:val="24"/>
          <w:lang w:val="en"/>
        </w:rPr>
      </w:pPr>
      <w:r w:rsidRPr="00AC5BC1">
        <w:rPr>
          <w:rFonts w:ascii="Arial" w:eastAsia="Times New Roman" w:hAnsi="Arial" w:cs="Arial"/>
          <w:sz w:val="24"/>
          <w:szCs w:val="24"/>
          <w:lang w:val="en"/>
        </w:rPr>
        <w:t>Group activities such as this discussion board enhance student learning in several ways:</w:t>
      </w:r>
    </w:p>
    <w:p w:rsidR="00AC5BC1" w:rsidRPr="00AC5BC1" w:rsidRDefault="00AC5BC1" w:rsidP="00AC5BC1">
      <w:pPr>
        <w:pStyle w:val="Bullet"/>
        <w:rPr>
          <w:lang w:val="en"/>
        </w:rPr>
      </w:pPr>
      <w:r w:rsidRPr="00AC5BC1">
        <w:rPr>
          <w:lang w:val="en"/>
        </w:rPr>
        <w:t>peer to peer learning helps student achieve a higher level of critical reasoning</w:t>
      </w:r>
    </w:p>
    <w:p w:rsidR="00AC5BC1" w:rsidRPr="00AC5BC1" w:rsidRDefault="00AC5BC1" w:rsidP="00AC5BC1">
      <w:pPr>
        <w:pStyle w:val="Bullet"/>
        <w:rPr>
          <w:lang w:val="en"/>
        </w:rPr>
      </w:pPr>
      <w:r w:rsidRPr="00AC5BC1">
        <w:rPr>
          <w:lang w:val="en"/>
        </w:rPr>
        <w:t>increases student to student and student to content engagement</w:t>
      </w:r>
    </w:p>
    <w:p w:rsidR="00AC5BC1" w:rsidRDefault="00AC5BC1" w:rsidP="00AC5BC1">
      <w:pPr>
        <w:pStyle w:val="Bullet"/>
        <w:rPr>
          <w:lang w:val="en"/>
        </w:rPr>
      </w:pPr>
      <w:r w:rsidRPr="00AC5BC1">
        <w:rPr>
          <w:lang w:val="en"/>
        </w:rPr>
        <w:lastRenderedPageBreak/>
        <w:t>research shows effective student social networks support student retention</w:t>
      </w:r>
    </w:p>
    <w:p w:rsidR="004D1F9E" w:rsidRPr="00D66DB9" w:rsidRDefault="00813E2B" w:rsidP="001A3298">
      <w:pPr>
        <w:pStyle w:val="SectionTitle"/>
      </w:pPr>
      <w:r>
        <w:t xml:space="preserve">CANVAS </w:t>
      </w:r>
      <w:r w:rsidR="00615012" w:rsidRPr="00615012">
        <w:t>Notifications</w:t>
      </w:r>
      <w:r w:rsidR="004D1F9E" w:rsidRPr="00D66DB9">
        <w:t xml:space="preserve"> Policy</w:t>
      </w:r>
    </w:p>
    <w:p w:rsidR="008C08F1" w:rsidRDefault="00813E2B" w:rsidP="001A3298">
      <w:pPr>
        <w:pStyle w:val="Body"/>
      </w:pPr>
      <w:r>
        <w:t xml:space="preserve">CANVAS </w:t>
      </w:r>
      <w:r w:rsidR="008C08F1" w:rsidRPr="008C08F1">
        <w:t>Notification Preferences allows you to select how and when you want to be notified when various e</w:t>
      </w:r>
      <w:r w:rsidR="008C08F1">
        <w:t>ven</w:t>
      </w:r>
      <w:r w:rsidR="00A80958">
        <w:t>ts occur within your course. Students</w:t>
      </w:r>
      <w:r w:rsidR="008C08F1">
        <w:t xml:space="preserve"> will be notified whenever there is </w:t>
      </w:r>
      <w:r>
        <w:t>a</w:t>
      </w:r>
      <w:r w:rsidR="008C08F1">
        <w:t xml:space="preserve"> change in a change in a due date, an updated assignment, </w:t>
      </w:r>
      <w:r w:rsidR="008C08F1" w:rsidRPr="008C08F1">
        <w:t>or a message sent from within Canvas.</w:t>
      </w:r>
    </w:p>
    <w:p w:rsidR="008C08F1" w:rsidRDefault="008C08F1" w:rsidP="001A3298">
      <w:pPr>
        <w:pStyle w:val="Body"/>
      </w:pPr>
      <w:r w:rsidRPr="008C08F1">
        <w:t>Canvas supports notification through email, SMS text message, twitter, and Facebook.</w:t>
      </w:r>
      <w:r>
        <w:t xml:space="preserve"> Canvas. You </w:t>
      </w:r>
      <w:r w:rsidRPr="008C08F1">
        <w:t>can choose to receive notification alerts immediately, daily, weekly, or never.</w:t>
      </w:r>
      <w:r>
        <w:t xml:space="preserve"> </w:t>
      </w:r>
    </w:p>
    <w:p w:rsidR="004D1F9E" w:rsidRPr="00D66DB9" w:rsidRDefault="008C08F1" w:rsidP="004D1F9E">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Please </w:t>
      </w:r>
      <w:r w:rsidR="004D1F9E" w:rsidRPr="00D66DB9">
        <w:rPr>
          <w:rFonts w:ascii="Arial" w:eastAsia="Times New Roman" w:hAnsi="Arial" w:cs="Arial"/>
          <w:sz w:val="24"/>
          <w:szCs w:val="24"/>
        </w:rPr>
        <w:t>follow these steps:</w:t>
      </w:r>
    </w:p>
    <w:p w:rsidR="004D1F9E" w:rsidRPr="00D66DB9" w:rsidRDefault="004D1F9E" w:rsidP="001A3298">
      <w:pPr>
        <w:pStyle w:val="Bullet"/>
      </w:pPr>
      <w:r w:rsidRPr="00D66DB9">
        <w:t xml:space="preserve">Click the </w:t>
      </w:r>
      <w:r w:rsidR="0009741A">
        <w:rPr>
          <w:b/>
        </w:rPr>
        <w:t>Setting</w:t>
      </w:r>
      <w:r w:rsidRPr="00D66DB9">
        <w:t xml:space="preserve"> tab</w:t>
      </w:r>
      <w:r w:rsidR="008C08F1">
        <w:t xml:space="preserve"> on the top of orange bar.</w:t>
      </w:r>
    </w:p>
    <w:p w:rsidR="004D1F9E" w:rsidRPr="00D66DB9" w:rsidRDefault="004D1F9E" w:rsidP="001A3298">
      <w:pPr>
        <w:pStyle w:val="Bullet"/>
      </w:pPr>
      <w:r w:rsidRPr="00D66DB9">
        <w:t xml:space="preserve">Click </w:t>
      </w:r>
      <w:r w:rsidR="008C08F1" w:rsidRPr="008C08F1">
        <w:rPr>
          <w:b/>
        </w:rPr>
        <w:t>Notifications</w:t>
      </w:r>
      <w:r w:rsidR="008C08F1">
        <w:t xml:space="preserve"> locates on the left side of navigation</w:t>
      </w:r>
    </w:p>
    <w:p w:rsidR="004D1F9E" w:rsidRPr="00D66DB9" w:rsidRDefault="008C08F1" w:rsidP="001A3298">
      <w:pPr>
        <w:pStyle w:val="Bullet"/>
      </w:pPr>
      <w:r>
        <w:t>Review</w:t>
      </w:r>
      <w:r w:rsidR="00B947BE">
        <w:t>/update</w:t>
      </w:r>
      <w:r>
        <w:t xml:space="preserve"> </w:t>
      </w:r>
      <w:r w:rsidR="00B947BE">
        <w:t>all the notification</w:t>
      </w:r>
    </w:p>
    <w:p w:rsidR="004D1F9E" w:rsidRPr="00A80958" w:rsidRDefault="004D1F9E" w:rsidP="001A3298">
      <w:pPr>
        <w:pStyle w:val="Bullet"/>
      </w:pPr>
      <w:r w:rsidRPr="00D66DB9">
        <w:t xml:space="preserve">Click </w:t>
      </w:r>
      <w:r w:rsidR="00B947BE" w:rsidRPr="00B947BE">
        <w:rPr>
          <w:b/>
        </w:rPr>
        <w:t>Save Preferences</w:t>
      </w:r>
    </w:p>
    <w:p w:rsidR="00A80958" w:rsidRPr="00A80958" w:rsidRDefault="00A80958" w:rsidP="00A80958">
      <w:pPr>
        <w:spacing w:before="100" w:beforeAutospacing="1" w:after="100" w:afterAutospacing="1" w:line="240" w:lineRule="auto"/>
        <w:rPr>
          <w:rFonts w:ascii="Arial" w:eastAsia="Times New Roman" w:hAnsi="Arial" w:cs="Arial"/>
          <w:sz w:val="24"/>
          <w:szCs w:val="24"/>
        </w:rPr>
      </w:pPr>
      <w:r w:rsidRPr="00A80958">
        <w:rPr>
          <w:rFonts w:ascii="Arial" w:eastAsia="Times New Roman" w:hAnsi="Arial" w:cs="Arial"/>
          <w:sz w:val="24"/>
          <w:szCs w:val="24"/>
        </w:rPr>
        <w:t xml:space="preserve">Tutorial for </w:t>
      </w:r>
      <w:hyperlink r:id="rId14" w:history="1">
        <w:r w:rsidRPr="00A80958">
          <w:rPr>
            <w:rStyle w:val="Hyperlink"/>
            <w:rFonts w:ascii="Arial" w:eastAsia="Times New Roman" w:hAnsi="Arial" w:cs="Arial"/>
            <w:sz w:val="24"/>
            <w:szCs w:val="24"/>
          </w:rPr>
          <w:t>Notification Preferences</w:t>
        </w:r>
      </w:hyperlink>
    </w:p>
    <w:p w:rsidR="004D1F9E" w:rsidRPr="00D66DB9" w:rsidRDefault="004D1F9E" w:rsidP="001A3298">
      <w:pPr>
        <w:pStyle w:val="SectionTitle"/>
      </w:pPr>
      <w:r w:rsidRPr="00D66DB9">
        <w:t>Technology Policy</w:t>
      </w:r>
    </w:p>
    <w:p w:rsidR="00770D9D" w:rsidRPr="00770D9D" w:rsidRDefault="00770D9D" w:rsidP="001A3298">
      <w:pPr>
        <w:pStyle w:val="Body"/>
      </w:pPr>
      <w:r w:rsidRPr="00770D9D">
        <w:t>Students who take online courses need reasonable computer competence and good study, Internet, and reading comprehension skills to be successful. Skills specific to individual courses may also be required; for example, proficiency with a word processing package may be needed for an online English course.</w:t>
      </w:r>
    </w:p>
    <w:p w:rsidR="00AB60D8" w:rsidRDefault="00A80958" w:rsidP="001A3298">
      <w:pPr>
        <w:pStyle w:val="Body"/>
      </w:pPr>
      <w:r>
        <w:t xml:space="preserve">Please visit </w:t>
      </w:r>
      <w:r w:rsidR="00AB60D8" w:rsidRPr="00AB60D8">
        <w:rPr>
          <w:b/>
        </w:rPr>
        <w:t>Is Your Computer Ready for E-Learning?</w:t>
      </w:r>
      <w:r w:rsidR="00AB60D8">
        <w:t xml:space="preserve"> at </w:t>
      </w:r>
      <w:hyperlink r:id="rId15" w:history="1">
        <w:r w:rsidR="00AB60D8" w:rsidRPr="00B61677">
          <w:rPr>
            <w:rStyle w:val="Hyperlink"/>
          </w:rPr>
          <w:t>http://www.estrellamountain.edu/academics/distance-learning/orientation</w:t>
        </w:r>
      </w:hyperlink>
      <w:r w:rsidR="00AB60D8">
        <w:t xml:space="preserve"> for complete list of requirements.</w:t>
      </w:r>
    </w:p>
    <w:p w:rsidR="004D1F9E" w:rsidRPr="00D66DB9" w:rsidRDefault="004D1F9E" w:rsidP="001A3298">
      <w:pPr>
        <w:pStyle w:val="Body"/>
      </w:pPr>
      <w:r w:rsidRPr="00D66DB9">
        <w:t xml:space="preserve">Please refer to the </w:t>
      </w:r>
      <w:hyperlink r:id="rId16" w:history="1">
        <w:r w:rsidRPr="00AB60D8">
          <w:rPr>
            <w:rStyle w:val="Hyperlink"/>
          </w:rPr>
          <w:t xml:space="preserve">E-Learning </w:t>
        </w:r>
        <w:r w:rsidR="00AB60D8" w:rsidRPr="00AB60D8">
          <w:rPr>
            <w:rStyle w:val="Hyperlink"/>
          </w:rPr>
          <w:t>Website</w:t>
        </w:r>
      </w:hyperlink>
      <w:r w:rsidRPr="00D66DB9">
        <w:t xml:space="preserve"> and </w:t>
      </w:r>
      <w:r w:rsidR="0007673E">
        <w:t>Canvas</w:t>
      </w:r>
      <w:r w:rsidRPr="00D66DB9">
        <w:t xml:space="preserve"> tutorials for technology assistance. These resources are found at</w:t>
      </w:r>
      <w:r w:rsidR="0007673E">
        <w:t xml:space="preserve"> </w:t>
      </w:r>
      <w:hyperlink r:id="rId17" w:history="1">
        <w:r w:rsidR="00AB60D8" w:rsidRPr="00B61677">
          <w:rPr>
            <w:rStyle w:val="Hyperlink"/>
          </w:rPr>
          <w:t>http://cm.maricopa.edu/customer_service/</w:t>
        </w:r>
      </w:hyperlink>
      <w:r w:rsidR="0007673E">
        <w:t xml:space="preserve">. </w:t>
      </w:r>
      <w:r w:rsidRPr="00D66DB9">
        <w:t>You are encouraged to review these tutorials as needed throughout the semester.</w:t>
      </w:r>
    </w:p>
    <w:p w:rsidR="0007673E" w:rsidRDefault="004D1F9E" w:rsidP="001A3298">
      <w:pPr>
        <w:pStyle w:val="Body"/>
      </w:pPr>
      <w:r w:rsidRPr="00D66DB9">
        <w:t xml:space="preserve">Your instructor is not the technology support staff. Questions and problems concerning technology, computers, </w:t>
      </w:r>
      <w:r w:rsidR="007C7F12">
        <w:t>Canvas</w:t>
      </w:r>
      <w:r w:rsidRPr="00D66DB9">
        <w:t xml:space="preserve">, software, etc. must be directed to the Information Commons in Estrella Hall: 623-935-8150. A 24/7 Maricopa </w:t>
      </w:r>
      <w:r w:rsidR="0007673E">
        <w:t>Canvas</w:t>
      </w:r>
      <w:r w:rsidRPr="00D66DB9">
        <w:t xml:space="preserve"> help desk is available at</w:t>
      </w:r>
      <w:r w:rsidR="0007673E">
        <w:t xml:space="preserve"> </w:t>
      </w:r>
      <w:hyperlink r:id="rId18" w:history="1">
        <w:r w:rsidR="0007673E" w:rsidRPr="000D3E62">
          <w:rPr>
            <w:rStyle w:val="Hyperlink"/>
          </w:rPr>
          <w:t>http://cm.maricopa.edu/customer_service/</w:t>
        </w:r>
      </w:hyperlink>
      <w:r w:rsidR="0007673E">
        <w:t xml:space="preserve">. </w:t>
      </w:r>
    </w:p>
    <w:p w:rsidR="004D1F9E" w:rsidRPr="00D66DB9" w:rsidRDefault="004D1F9E" w:rsidP="001A3298">
      <w:pPr>
        <w:pStyle w:val="Body"/>
      </w:pPr>
      <w:r w:rsidRPr="00D66DB9">
        <w:t xml:space="preserve">It is the student's responsibility to be proficient in using </w:t>
      </w:r>
      <w:r w:rsidR="0007673E">
        <w:t>Canvas</w:t>
      </w:r>
      <w:r w:rsidRPr="00D66DB9">
        <w:t>, its required processes, and Microsoft programs to be successful in a</w:t>
      </w:r>
      <w:r w:rsidR="004A474B">
        <w:t>n</w:t>
      </w:r>
      <w:r w:rsidRPr="00D66DB9">
        <w:t xml:space="preserve"> online/hybrid learning environment. Students need to be proactive in ensuring they are skilled in </w:t>
      </w:r>
      <w:r w:rsidR="0007673E">
        <w:t>Canvas’</w:t>
      </w:r>
      <w:r w:rsidRPr="00D66DB9">
        <w:t xml:space="preserve"> processes in order </w:t>
      </w:r>
      <w:r w:rsidRPr="00D66DB9">
        <w:lastRenderedPageBreak/>
        <w:t>to complete all assignments on time. Technology excuses for late or incomplete assignments will not be accepted.</w:t>
      </w:r>
    </w:p>
    <w:p w:rsidR="004D1F9E" w:rsidRPr="00D66DB9" w:rsidRDefault="004D1F9E" w:rsidP="001A3298">
      <w:pPr>
        <w:pStyle w:val="SectionTitle"/>
      </w:pPr>
      <w:r w:rsidRPr="00D66DB9">
        <w:t>Assignment Policy</w:t>
      </w:r>
    </w:p>
    <w:p w:rsidR="0007673E" w:rsidRDefault="004D1F9E" w:rsidP="001A3298">
      <w:pPr>
        <w:pStyle w:val="Body"/>
      </w:pPr>
      <w:r w:rsidRPr="00D66DB9">
        <w:t>All assignments must be word processed. A clear writing style and correct grammar, mechanics, and spelling are expected. Points will be deducted for unclear and/or incorrect writing.</w:t>
      </w:r>
      <w:r w:rsidR="0007673E">
        <w:t xml:space="preserve"> </w:t>
      </w:r>
    </w:p>
    <w:p w:rsidR="0007673E" w:rsidRDefault="004D1F9E" w:rsidP="001A3298">
      <w:pPr>
        <w:pStyle w:val="Body"/>
      </w:pPr>
      <w:r w:rsidRPr="00D66DB9">
        <w:t xml:space="preserve">Assignments are posted in </w:t>
      </w:r>
      <w:r w:rsidR="0007673E">
        <w:t>Canvase</w:t>
      </w:r>
      <w:r w:rsidRPr="00D66DB9">
        <w:t xml:space="preserve"> must be submitted on or before the due date. On-line assignments must be posted by </w:t>
      </w:r>
      <w:r w:rsidRPr="0007673E">
        <w:rPr>
          <w:highlight w:val="yellow"/>
        </w:rPr>
        <w:t>(Insert Day)</w:t>
      </w:r>
      <w:r w:rsidRPr="00D66DB9">
        <w:t xml:space="preserve"> at 10:00 p.m. MST. There are no exceptions for this deadline. All assignments must be submitted online via the appropriate assignment link, discussion board,</w:t>
      </w:r>
      <w:r w:rsidR="009E6D56">
        <w:t xml:space="preserve"> blog, or wiki</w:t>
      </w:r>
      <w:r w:rsidR="0007673E">
        <w:t>.</w:t>
      </w:r>
    </w:p>
    <w:p w:rsidR="004D1F9E" w:rsidRPr="00D66DB9" w:rsidRDefault="004D1F9E" w:rsidP="001A3298">
      <w:pPr>
        <w:pStyle w:val="Body"/>
      </w:pPr>
      <w:r w:rsidRPr="00D66DB9">
        <w:rPr>
          <w:b/>
          <w:bCs/>
          <w:color w:val="FF0000"/>
        </w:rPr>
        <w:t>Remember: Late assignments will not be accepted.</w:t>
      </w:r>
      <w:r w:rsidRPr="00D66DB9">
        <w:t xml:space="preserve"> Failure to complete and/or submit any assignment on time will result in a "0" for that assignment. There are no exceptions.</w:t>
      </w:r>
    </w:p>
    <w:p w:rsidR="004D1F9E" w:rsidRPr="00D66DB9" w:rsidRDefault="004D1F9E" w:rsidP="001A3298">
      <w:pPr>
        <w:pStyle w:val="SectionTitle"/>
      </w:pPr>
      <w:r w:rsidRPr="00D66DB9">
        <w:t>Assignment Grading Scale</w:t>
      </w:r>
    </w:p>
    <w:p w:rsidR="004D1F9E" w:rsidRPr="00D66DB9" w:rsidRDefault="004D1F9E" w:rsidP="001A3298">
      <w:pPr>
        <w:pStyle w:val="Body"/>
      </w:pPr>
      <w:r w:rsidRPr="00D66DB9">
        <w:t>90% - 100% = A</w:t>
      </w:r>
      <w:r w:rsidRPr="00D66DB9">
        <w:br/>
        <w:t>80% - 89% = B</w:t>
      </w:r>
      <w:r w:rsidRPr="00D66DB9">
        <w:br/>
        <w:t>70% - 79% = C</w:t>
      </w:r>
      <w:r w:rsidRPr="00D66DB9">
        <w:br/>
        <w:t>60% - 69% = D</w:t>
      </w:r>
      <w:r w:rsidRPr="00D66DB9">
        <w:br/>
        <w:t>0% - 59% = F</w:t>
      </w:r>
    </w:p>
    <w:p w:rsidR="004D1F9E" w:rsidRPr="00D66DB9" w:rsidRDefault="004D1F9E" w:rsidP="001A3298">
      <w:pPr>
        <w:pStyle w:val="SectionTitle"/>
      </w:pPr>
      <w:r w:rsidRPr="00D66DB9">
        <w:t>Academic Integrity Policy</w:t>
      </w:r>
    </w:p>
    <w:p w:rsidR="004D1F9E" w:rsidRPr="00D66DB9" w:rsidRDefault="004D1F9E" w:rsidP="001A3298">
      <w:pPr>
        <w:pStyle w:val="Body"/>
      </w:pPr>
      <w:r w:rsidRPr="00D66DB9">
        <w:t>All students assume as part of their obligation to the college the responsibility to exhibit in their academic performance the qualities of honesty and integrity. All forms of student dishonesty are subject to disciplinary action.</w:t>
      </w:r>
    </w:p>
    <w:p w:rsidR="004D1F9E" w:rsidRPr="00D66DB9" w:rsidRDefault="004D1F9E" w:rsidP="001A3298">
      <w:pPr>
        <w:pStyle w:val="Body"/>
      </w:pPr>
      <w:r w:rsidRPr="00D66DB9">
        <w:t>Academic misconduct includes but is not limited to misconduct associated with the classroom, laboratory, or clinical learning process. Some examples of academic misconduct are cheating, plagiarism, and excessive absences. For more information, please refer to the Student Handbook, Section 2.3.11.</w:t>
      </w:r>
    </w:p>
    <w:p w:rsidR="004D1F9E" w:rsidRPr="00D66DB9" w:rsidRDefault="004D1F9E" w:rsidP="001A3298">
      <w:pPr>
        <w:pStyle w:val="SectionTitle"/>
      </w:pPr>
      <w:r w:rsidRPr="00D66DB9">
        <w:t>Respect for Others</w:t>
      </w:r>
    </w:p>
    <w:p w:rsidR="004D1F9E" w:rsidRPr="00D66DB9" w:rsidRDefault="004D1F9E" w:rsidP="001A3298">
      <w:pPr>
        <w:pStyle w:val="Body"/>
      </w:pPr>
      <w:r w:rsidRPr="00D66DB9">
        <w:t>Familiarize yourself and follow good Netiquette when communicating in the online discussion boards and virtual office hours. "Netiquette" is network etiquette, the do's and don'ts of online communication.</w:t>
      </w:r>
    </w:p>
    <w:p w:rsidR="004D1F9E" w:rsidRPr="00D66DB9" w:rsidRDefault="004D1F9E" w:rsidP="001A3298">
      <w:pPr>
        <w:pStyle w:val="Body"/>
      </w:pPr>
      <w:r w:rsidRPr="00D66DB9">
        <w:t xml:space="preserve">Netiquette covers both common courtesy online and the informal "rules of the road" of cyberspace. The following page link provides links to both summary and detail information about </w:t>
      </w:r>
      <w:hyperlink r:id="rId19" w:tgtFrame="_new" w:history="1">
        <w:r w:rsidRPr="00D66DB9">
          <w:rPr>
            <w:color w:val="0000FF"/>
            <w:u w:val="single"/>
          </w:rPr>
          <w:t>Netiquette</w:t>
        </w:r>
      </w:hyperlink>
      <w:r w:rsidRPr="00D66DB9">
        <w:t>.</w:t>
      </w:r>
    </w:p>
    <w:p w:rsidR="004D1F9E" w:rsidRPr="00D66DB9" w:rsidRDefault="004D1F9E" w:rsidP="001A3298">
      <w:pPr>
        <w:pStyle w:val="SectionTitle"/>
      </w:pPr>
      <w:r w:rsidRPr="00D66DB9">
        <w:lastRenderedPageBreak/>
        <w:t>Disability Policy</w:t>
      </w:r>
    </w:p>
    <w:p w:rsidR="004D1F9E" w:rsidRPr="00D66DB9" w:rsidRDefault="004D1F9E" w:rsidP="001A3298">
      <w:pPr>
        <w:pStyle w:val="Body"/>
        <w:rPr>
          <w:bCs/>
          <w:color w:val="000000"/>
        </w:rPr>
      </w:pPr>
      <w:r w:rsidRPr="00D66DB9">
        <w:t>Students with disabilities who believe that they may need accommodations in this class must request accommodations from the Disability Resource Center (KOM B-125) at 623.935.8863 or 623.935.8928 VP or</w:t>
      </w:r>
      <w:r w:rsidRPr="00D66DB9">
        <w:rPr>
          <w:bCs/>
          <w:color w:val="000000"/>
        </w:rPr>
        <w:t xml:space="preserve"> </w:t>
      </w:r>
      <w:hyperlink r:id="rId20" w:history="1">
        <w:r w:rsidRPr="00D66DB9">
          <w:rPr>
            <w:bCs/>
            <w:color w:val="0000FF"/>
            <w:u w:val="single"/>
          </w:rPr>
          <w:t>drc@estrellamountain.edu</w:t>
        </w:r>
      </w:hyperlink>
      <w:r w:rsidRPr="00D66DB9">
        <w:rPr>
          <w:bCs/>
          <w:color w:val="000000"/>
        </w:rPr>
        <w:t xml:space="preserve"> When you receive the authorization forms from the DRC, please provide them to the instructor right away.</w:t>
      </w:r>
    </w:p>
    <w:p w:rsidR="004D1F9E" w:rsidRPr="00D66DB9" w:rsidRDefault="004D1F9E" w:rsidP="001A3298">
      <w:pPr>
        <w:pStyle w:val="SectionTitle"/>
      </w:pPr>
      <w:r w:rsidRPr="00D66DB9">
        <w:t>Disclaimer</w:t>
      </w:r>
    </w:p>
    <w:p w:rsidR="004D1F9E" w:rsidRPr="00D66DB9" w:rsidRDefault="004D1F9E" w:rsidP="001A3298">
      <w:pPr>
        <w:pStyle w:val="Body"/>
      </w:pPr>
      <w:r w:rsidRPr="00D66DB9">
        <w:t>All provisions in this syllabus are subject to revision by the instructor. Such revisions, if any, will be announced in class. The student is responsible for making note of all such announcements concerning syllabus revisions and assignments, and, in the case of absence or tardiness, to contact the instructor to determine if any such announcements, revisions, or assignments were made while the student was absent from class.</w:t>
      </w:r>
    </w:p>
    <w:p w:rsidR="004D1F9E" w:rsidRPr="00D66DB9" w:rsidRDefault="00CD294F" w:rsidP="001A3298">
      <w:pPr>
        <w:pStyle w:val="SectionTitle"/>
      </w:pPr>
      <w:r>
        <w:t>Academic Support</w:t>
      </w:r>
    </w:p>
    <w:p w:rsidR="00CD294F" w:rsidRPr="00CD294F" w:rsidRDefault="00CD294F" w:rsidP="00CD294F">
      <w:pPr>
        <w:rPr>
          <w:rFonts w:ascii="Arial" w:hAnsi="Arial" w:cs="Arial"/>
          <w:sz w:val="24"/>
          <w:szCs w:val="24"/>
        </w:rPr>
      </w:pPr>
      <w:r w:rsidRPr="00CD294F">
        <w:rPr>
          <w:rFonts w:ascii="Arial" w:hAnsi="Arial" w:cs="Arial"/>
          <w:b/>
          <w:sz w:val="24"/>
          <w:szCs w:val="24"/>
        </w:rPr>
        <w:t>We care about your success!</w:t>
      </w:r>
      <w:r w:rsidRPr="00CD294F">
        <w:rPr>
          <w:rFonts w:ascii="Arial" w:hAnsi="Arial" w:cs="Arial"/>
          <w:sz w:val="24"/>
          <w:szCs w:val="24"/>
        </w:rPr>
        <w:t xml:space="preserve"> In addition to meeting with your instructor, EMCC students may use the FREE Academic Success Center/Tutoring services located in Estrella Hall South, first floor, to reinforce and supplement classroom instruction. Free of charge on-campus and online tutoring services are available for most courses offered at EMCC. </w:t>
      </w:r>
      <w:hyperlink r:id="rId21" w:history="1">
        <w:r w:rsidRPr="00CD294F">
          <w:rPr>
            <w:rStyle w:val="Hyperlink"/>
            <w:rFonts w:ascii="Arial" w:hAnsi="Arial" w:cs="Arial"/>
            <w:sz w:val="24"/>
            <w:szCs w:val="24"/>
          </w:rPr>
          <w:t>http://www.estrellamountain.edu/students/tutoring</w:t>
        </w:r>
      </w:hyperlink>
    </w:p>
    <w:p w:rsidR="00CD294F" w:rsidRPr="00CD294F" w:rsidRDefault="00CD294F" w:rsidP="00CD294F">
      <w:pPr>
        <w:rPr>
          <w:rFonts w:ascii="Arial" w:hAnsi="Arial" w:cs="Arial"/>
          <w:b/>
          <w:sz w:val="24"/>
          <w:szCs w:val="24"/>
        </w:rPr>
      </w:pPr>
      <w:r w:rsidRPr="00CD294F">
        <w:rPr>
          <w:rFonts w:ascii="Arial" w:hAnsi="Arial" w:cs="Arial"/>
          <w:b/>
          <w:sz w:val="24"/>
          <w:szCs w:val="24"/>
        </w:rPr>
        <w:t>How to get the most from your tutoring sessions:</w:t>
      </w:r>
    </w:p>
    <w:p w:rsidR="00CD294F" w:rsidRPr="00CD294F" w:rsidRDefault="00CD294F" w:rsidP="00CD294F">
      <w:pPr>
        <w:pStyle w:val="ListParagraph"/>
        <w:numPr>
          <w:ilvl w:val="0"/>
          <w:numId w:val="12"/>
        </w:numPr>
        <w:rPr>
          <w:rFonts w:ascii="Arial" w:hAnsi="Arial" w:cs="Arial"/>
          <w:sz w:val="24"/>
          <w:szCs w:val="24"/>
        </w:rPr>
      </w:pPr>
      <w:r w:rsidRPr="00CD294F">
        <w:rPr>
          <w:rFonts w:ascii="Arial" w:hAnsi="Arial" w:cs="Arial"/>
          <w:sz w:val="24"/>
          <w:szCs w:val="24"/>
        </w:rPr>
        <w:t>The sooner and the more often you come to tutoring, the better.</w:t>
      </w:r>
    </w:p>
    <w:p w:rsidR="00CD294F" w:rsidRPr="00CD294F" w:rsidRDefault="00CD294F" w:rsidP="00CD294F">
      <w:pPr>
        <w:pStyle w:val="ListParagraph"/>
        <w:numPr>
          <w:ilvl w:val="0"/>
          <w:numId w:val="12"/>
        </w:numPr>
        <w:rPr>
          <w:rFonts w:ascii="Arial" w:hAnsi="Arial" w:cs="Arial"/>
          <w:sz w:val="24"/>
          <w:szCs w:val="24"/>
        </w:rPr>
      </w:pPr>
      <w:r w:rsidRPr="00CD294F">
        <w:rPr>
          <w:rFonts w:ascii="Arial" w:hAnsi="Arial" w:cs="Arial"/>
          <w:sz w:val="24"/>
          <w:szCs w:val="24"/>
        </w:rPr>
        <w:t>Come prepared. Bring your class notes, textbook, and assignment instructions to your tutoring sessions. Look over the readings, try problems, and/or</w:t>
      </w:r>
      <w:r>
        <w:rPr>
          <w:rFonts w:ascii="Arial" w:hAnsi="Arial" w:cs="Arial"/>
          <w:sz w:val="24"/>
          <w:szCs w:val="24"/>
        </w:rPr>
        <w:t xml:space="preserve"> attempt an essay rough draft. </w:t>
      </w:r>
      <w:r w:rsidRPr="00CD294F">
        <w:rPr>
          <w:rFonts w:ascii="Arial" w:hAnsi="Arial" w:cs="Arial"/>
          <w:sz w:val="24"/>
          <w:szCs w:val="24"/>
        </w:rPr>
        <w:t>If you can, bring a list of specific questions to tutoring.</w:t>
      </w:r>
    </w:p>
    <w:p w:rsidR="00CD294F" w:rsidRPr="00CD294F" w:rsidRDefault="00CD294F" w:rsidP="00CD294F">
      <w:pPr>
        <w:rPr>
          <w:rFonts w:ascii="Arial" w:hAnsi="Arial" w:cs="Arial"/>
          <w:b/>
          <w:sz w:val="24"/>
          <w:szCs w:val="24"/>
        </w:rPr>
      </w:pPr>
      <w:r w:rsidRPr="00CD294F">
        <w:rPr>
          <w:rFonts w:ascii="Arial" w:hAnsi="Arial" w:cs="Arial"/>
          <w:b/>
          <w:sz w:val="24"/>
          <w:szCs w:val="24"/>
        </w:rPr>
        <w:t>Additional resources that may be beneficial to your success in this class are:</w:t>
      </w:r>
    </w:p>
    <w:p w:rsidR="00CD294F" w:rsidRPr="00CD294F" w:rsidRDefault="001C1B11" w:rsidP="00CD294F">
      <w:pPr>
        <w:pStyle w:val="ListParagraph"/>
        <w:numPr>
          <w:ilvl w:val="0"/>
          <w:numId w:val="13"/>
        </w:numPr>
        <w:rPr>
          <w:rFonts w:ascii="Arial" w:hAnsi="Arial" w:cs="Arial"/>
          <w:sz w:val="24"/>
          <w:szCs w:val="24"/>
        </w:rPr>
      </w:pPr>
      <w:hyperlink r:id="rId22" w:history="1">
        <w:r w:rsidR="00CD294F" w:rsidRPr="00CD294F">
          <w:rPr>
            <w:rStyle w:val="Hyperlink"/>
            <w:rFonts w:ascii="Arial" w:hAnsi="Arial" w:cs="Arial"/>
            <w:sz w:val="24"/>
            <w:szCs w:val="24"/>
          </w:rPr>
          <w:t>Library</w:t>
        </w:r>
      </w:hyperlink>
      <w:r w:rsidR="00CD294F" w:rsidRPr="00CD294F">
        <w:rPr>
          <w:rFonts w:ascii="Arial" w:hAnsi="Arial" w:cs="Arial"/>
          <w:sz w:val="24"/>
          <w:szCs w:val="24"/>
        </w:rPr>
        <w:t xml:space="preserve"> - Estrella Hall North, First Floor (623) 935-8191</w:t>
      </w:r>
    </w:p>
    <w:p w:rsidR="00CD294F" w:rsidRPr="00CD294F" w:rsidRDefault="001C1B11" w:rsidP="00CD294F">
      <w:pPr>
        <w:pStyle w:val="ListParagraph"/>
        <w:numPr>
          <w:ilvl w:val="0"/>
          <w:numId w:val="13"/>
        </w:numPr>
        <w:rPr>
          <w:rFonts w:ascii="Arial" w:hAnsi="Arial" w:cs="Arial"/>
          <w:sz w:val="24"/>
          <w:szCs w:val="24"/>
        </w:rPr>
      </w:pPr>
      <w:hyperlink r:id="rId23" w:history="1">
        <w:r w:rsidR="00CD294F" w:rsidRPr="00CD294F">
          <w:rPr>
            <w:rStyle w:val="Hyperlink"/>
            <w:rFonts w:ascii="Arial" w:hAnsi="Arial" w:cs="Arial"/>
            <w:sz w:val="24"/>
            <w:szCs w:val="24"/>
          </w:rPr>
          <w:t>Computer Commons</w:t>
        </w:r>
      </w:hyperlink>
      <w:r w:rsidR="00CD294F" w:rsidRPr="00CD294F">
        <w:rPr>
          <w:rFonts w:ascii="Arial" w:hAnsi="Arial" w:cs="Arial"/>
          <w:sz w:val="24"/>
          <w:szCs w:val="24"/>
        </w:rPr>
        <w:t xml:space="preserve"> – Estrella Hall North, First Floor (623)-935-8150</w:t>
      </w:r>
    </w:p>
    <w:p w:rsidR="00CD294F" w:rsidRPr="00CD294F" w:rsidRDefault="001C1B11" w:rsidP="00CD294F">
      <w:pPr>
        <w:pStyle w:val="ListParagraph"/>
        <w:numPr>
          <w:ilvl w:val="0"/>
          <w:numId w:val="13"/>
        </w:numPr>
        <w:rPr>
          <w:rFonts w:ascii="Arial" w:hAnsi="Arial" w:cs="Arial"/>
          <w:sz w:val="24"/>
          <w:szCs w:val="24"/>
        </w:rPr>
      </w:pPr>
      <w:hyperlink r:id="rId24" w:history="1">
        <w:r w:rsidR="00CD294F" w:rsidRPr="00CD294F">
          <w:rPr>
            <w:rStyle w:val="Hyperlink"/>
            <w:rFonts w:ascii="Arial" w:hAnsi="Arial" w:cs="Arial"/>
            <w:sz w:val="24"/>
            <w:szCs w:val="24"/>
          </w:rPr>
          <w:t>Counseling</w:t>
        </w:r>
      </w:hyperlink>
      <w:r w:rsidR="00CD294F" w:rsidRPr="00CD294F">
        <w:rPr>
          <w:rFonts w:ascii="Arial" w:hAnsi="Arial" w:cs="Arial"/>
          <w:sz w:val="24"/>
          <w:szCs w:val="24"/>
        </w:rPr>
        <w:t xml:space="preserve"> – Komatke Hall (623) 935 -8909</w:t>
      </w:r>
    </w:p>
    <w:p w:rsidR="00CD294F" w:rsidRPr="00CD294F" w:rsidRDefault="001C1B11" w:rsidP="00CD294F">
      <w:pPr>
        <w:pStyle w:val="ListParagraph"/>
        <w:numPr>
          <w:ilvl w:val="0"/>
          <w:numId w:val="13"/>
        </w:numPr>
        <w:rPr>
          <w:rFonts w:ascii="Arial" w:hAnsi="Arial" w:cs="Arial"/>
          <w:sz w:val="24"/>
          <w:szCs w:val="24"/>
        </w:rPr>
      </w:pPr>
      <w:hyperlink r:id="rId25" w:history="1">
        <w:r w:rsidR="00CD294F" w:rsidRPr="00CD294F">
          <w:rPr>
            <w:rStyle w:val="Hyperlink"/>
            <w:rFonts w:ascii="Arial" w:hAnsi="Arial" w:cs="Arial"/>
            <w:sz w:val="24"/>
            <w:szCs w:val="24"/>
          </w:rPr>
          <w:t>Disability Services</w:t>
        </w:r>
      </w:hyperlink>
      <w:r w:rsidR="00CD294F" w:rsidRPr="00CD294F">
        <w:rPr>
          <w:rFonts w:ascii="Arial" w:hAnsi="Arial" w:cs="Arial"/>
          <w:sz w:val="24"/>
          <w:szCs w:val="24"/>
        </w:rPr>
        <w:t xml:space="preserve"> – Komatke Hall (623) 935-8863</w:t>
      </w:r>
    </w:p>
    <w:p w:rsidR="00CD294F" w:rsidRPr="00CD294F" w:rsidRDefault="001C1B11" w:rsidP="00CD294F">
      <w:pPr>
        <w:pStyle w:val="ListParagraph"/>
        <w:numPr>
          <w:ilvl w:val="0"/>
          <w:numId w:val="13"/>
        </w:numPr>
        <w:rPr>
          <w:rFonts w:ascii="Arial" w:hAnsi="Arial" w:cs="Arial"/>
          <w:sz w:val="24"/>
          <w:szCs w:val="24"/>
        </w:rPr>
      </w:pPr>
      <w:hyperlink r:id="rId26" w:history="1">
        <w:r w:rsidR="00CD294F" w:rsidRPr="00CD294F">
          <w:rPr>
            <w:rStyle w:val="Hyperlink"/>
            <w:rFonts w:ascii="Arial" w:hAnsi="Arial" w:cs="Arial"/>
            <w:sz w:val="24"/>
            <w:szCs w:val="24"/>
          </w:rPr>
          <w:t>Veteran Services</w:t>
        </w:r>
      </w:hyperlink>
      <w:r w:rsidR="00CD294F" w:rsidRPr="00CD294F">
        <w:rPr>
          <w:rFonts w:ascii="Arial" w:hAnsi="Arial" w:cs="Arial"/>
          <w:sz w:val="24"/>
          <w:szCs w:val="24"/>
        </w:rPr>
        <w:t xml:space="preserve"> – Komatke Hall (623) 935 -8937</w:t>
      </w:r>
    </w:p>
    <w:p w:rsidR="00A0232A" w:rsidRPr="000726F4" w:rsidRDefault="000726F4" w:rsidP="00CD294F">
      <w:pPr>
        <w:rPr>
          <w:b/>
        </w:rPr>
      </w:pPr>
      <w:r w:rsidRPr="000726F4">
        <w:rPr>
          <w:b/>
        </w:rPr>
        <w:t>NOTE: Students will be notified by the instructor of any changes in course requirements or policies.</w:t>
      </w:r>
    </w:p>
    <w:sectPr w:rsidR="00A0232A" w:rsidRPr="000726F4">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BC1" w:rsidRDefault="00AC5BC1" w:rsidP="00742645">
      <w:pPr>
        <w:spacing w:after="0" w:line="240" w:lineRule="auto"/>
      </w:pPr>
      <w:r>
        <w:separator/>
      </w:r>
    </w:p>
  </w:endnote>
  <w:endnote w:type="continuationSeparator" w:id="0">
    <w:p w:rsidR="00AC5BC1" w:rsidRDefault="00AC5BC1" w:rsidP="00742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B11" w:rsidRDefault="001C1B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93" w:type="pct"/>
      <w:tblCellMar>
        <w:top w:w="72" w:type="dxa"/>
        <w:left w:w="115" w:type="dxa"/>
        <w:bottom w:w="72" w:type="dxa"/>
        <w:right w:w="115" w:type="dxa"/>
      </w:tblCellMar>
      <w:tblLook w:val="04A0" w:firstRow="1" w:lastRow="0" w:firstColumn="1" w:lastColumn="0" w:noHBand="0" w:noVBand="1"/>
    </w:tblPr>
    <w:tblGrid>
      <w:gridCol w:w="9310"/>
      <w:gridCol w:w="1034"/>
    </w:tblGrid>
    <w:tr w:rsidR="00AC5BC1" w:rsidTr="00A0232A">
      <w:trPr>
        <w:trHeight w:val="279"/>
      </w:trPr>
      <w:tc>
        <w:tcPr>
          <w:tcW w:w="4500" w:type="pct"/>
          <w:tcBorders>
            <w:top w:val="single" w:sz="4" w:space="0" w:color="000000" w:themeColor="text1"/>
          </w:tcBorders>
        </w:tcPr>
        <w:p w:rsidR="00AC5BC1" w:rsidRDefault="001C1B11" w:rsidP="00A0232A">
          <w:pPr>
            <w:pStyle w:val="Footer"/>
            <w:jc w:val="right"/>
          </w:pPr>
          <w:sdt>
            <w:sdtPr>
              <w:rPr>
                <w:rFonts w:cstheme="minorHAnsi"/>
              </w:rPr>
              <w:alias w:val="Company"/>
              <w:id w:val="75971759"/>
              <w:placeholder>
                <w:docPart w:val="3AB239F2F703437BA55FDCFC33C3A96D"/>
              </w:placeholder>
              <w:dataBinding w:prefixMappings="xmlns:ns0='http://schemas.openxmlformats.org/officeDocument/2006/extended-properties'" w:xpath="/ns0:Properties[1]/ns0:Company[1]" w:storeItemID="{6668398D-A668-4E3E-A5EB-62B293D839F1}"/>
              <w:text/>
            </w:sdtPr>
            <w:sdtEndPr/>
            <w:sdtContent>
              <w:r w:rsidR="00AC5BC1" w:rsidRPr="00A0232A">
                <w:rPr>
                  <w:rFonts w:cstheme="minorHAnsi"/>
                </w:rPr>
                <w:t>All contents are copyright ©</w:t>
              </w:r>
              <w:r w:rsidR="00AC5BC1">
                <w:rPr>
                  <w:rFonts w:cstheme="minorHAnsi"/>
                </w:rPr>
                <w:t xml:space="preserve"> </w:t>
              </w:r>
              <w:r w:rsidR="00AC5BC1" w:rsidRPr="00A0232A">
                <w:rPr>
                  <w:rFonts w:cstheme="minorHAnsi"/>
                </w:rPr>
                <w:t>2012 Estrella Mountain Community College</w:t>
              </w:r>
              <w:r w:rsidR="00AC5BC1">
                <w:rPr>
                  <w:rFonts w:cstheme="minorHAnsi"/>
                </w:rPr>
                <w:t>. All right reserved.</w:t>
              </w:r>
            </w:sdtContent>
          </w:sdt>
          <w:r w:rsidR="00AC5BC1">
            <w:t xml:space="preserve"> </w:t>
          </w:r>
        </w:p>
      </w:tc>
      <w:tc>
        <w:tcPr>
          <w:tcW w:w="500" w:type="pct"/>
          <w:tcBorders>
            <w:top w:val="single" w:sz="4" w:space="0" w:color="C0504D" w:themeColor="accent2"/>
          </w:tcBorders>
          <w:shd w:val="clear" w:color="auto" w:fill="640064"/>
        </w:tcPr>
        <w:p w:rsidR="00AC5BC1" w:rsidRDefault="00AC5BC1">
          <w:pPr>
            <w:pStyle w:val="Header"/>
            <w:rPr>
              <w:color w:val="FFFFFF" w:themeColor="background1"/>
            </w:rPr>
          </w:pPr>
          <w:r>
            <w:fldChar w:fldCharType="begin"/>
          </w:r>
          <w:r>
            <w:instrText xml:space="preserve"> PAGE   \* MERGEFORMAT </w:instrText>
          </w:r>
          <w:r>
            <w:fldChar w:fldCharType="separate"/>
          </w:r>
          <w:r w:rsidR="001C1B11" w:rsidRPr="001C1B11">
            <w:rPr>
              <w:noProof/>
              <w:color w:val="FFFFFF" w:themeColor="background1"/>
            </w:rPr>
            <w:t>1</w:t>
          </w:r>
          <w:r>
            <w:rPr>
              <w:noProof/>
              <w:color w:val="FFFFFF" w:themeColor="background1"/>
            </w:rPr>
            <w:fldChar w:fldCharType="end"/>
          </w:r>
        </w:p>
      </w:tc>
    </w:tr>
  </w:tbl>
  <w:p w:rsidR="00AC5BC1" w:rsidRPr="00D06480" w:rsidRDefault="00D06480" w:rsidP="00D06480">
    <w:pPr>
      <w:pStyle w:val="Footer"/>
      <w:rPr>
        <w:color w:val="A6A6A6" w:themeColor="background1" w:themeShade="A6"/>
      </w:rPr>
    </w:pPr>
    <w:r w:rsidRPr="00D06480">
      <w:rPr>
        <w:color w:val="A6A6A6" w:themeColor="background1" w:themeShade="A6"/>
      </w:rPr>
      <w:t>Last update</w:t>
    </w:r>
    <w:r>
      <w:rPr>
        <w:color w:val="A6A6A6" w:themeColor="background1" w:themeShade="A6"/>
      </w:rPr>
      <w:t>d</w:t>
    </w:r>
    <w:r w:rsidRPr="00D06480">
      <w:rPr>
        <w:color w:val="A6A6A6" w:themeColor="background1" w:themeShade="A6"/>
      </w:rPr>
      <w:t>: 1</w:t>
    </w:r>
    <w:r w:rsidR="009C530E">
      <w:rPr>
        <w:color w:val="A6A6A6" w:themeColor="background1" w:themeShade="A6"/>
      </w:rPr>
      <w:t>2</w:t>
    </w:r>
    <w:r w:rsidRPr="00D06480">
      <w:rPr>
        <w:color w:val="A6A6A6" w:themeColor="background1" w:themeShade="A6"/>
      </w:rPr>
      <w:t>/</w:t>
    </w:r>
    <w:r w:rsidR="009C530E">
      <w:rPr>
        <w:color w:val="A6A6A6" w:themeColor="background1" w:themeShade="A6"/>
      </w:rPr>
      <w:t>1</w:t>
    </w:r>
    <w:r w:rsidR="001C1B11">
      <w:rPr>
        <w:color w:val="A6A6A6" w:themeColor="background1" w:themeShade="A6"/>
      </w:rPr>
      <w:t>0</w:t>
    </w:r>
    <w:bookmarkStart w:id="0" w:name="_GoBack"/>
    <w:bookmarkEnd w:id="0"/>
    <w:r w:rsidRPr="00D06480">
      <w:rPr>
        <w:color w:val="A6A6A6" w:themeColor="background1" w:themeShade="A6"/>
      </w:rPr>
      <w:t>/2013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B11" w:rsidRDefault="001C1B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BC1" w:rsidRDefault="00AC5BC1" w:rsidP="00742645">
      <w:pPr>
        <w:spacing w:after="0" w:line="240" w:lineRule="auto"/>
      </w:pPr>
      <w:r>
        <w:separator/>
      </w:r>
    </w:p>
  </w:footnote>
  <w:footnote w:type="continuationSeparator" w:id="0">
    <w:p w:rsidR="00AC5BC1" w:rsidRDefault="00AC5BC1" w:rsidP="00742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B11" w:rsidRDefault="001C1B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BC1" w:rsidRDefault="00AC5BC1" w:rsidP="002542DA">
    <w:pPr>
      <w:pStyle w:val="Header"/>
      <w:pBdr>
        <w:bottom w:val="single" w:sz="4" w:space="1" w:color="auto"/>
      </w:pBdr>
    </w:pPr>
    <w:r>
      <w:rPr>
        <w:noProof/>
      </w:rPr>
      <w:drawing>
        <wp:inline distT="0" distB="0" distL="0" distR="0" wp14:anchorId="1DEB0ED1" wp14:editId="5DA438D9">
          <wp:extent cx="24765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gif"/>
                  <pic:cNvPicPr/>
                </pic:nvPicPr>
                <pic:blipFill>
                  <a:blip r:embed="rId1">
                    <a:extLst>
                      <a:ext uri="{28A0092B-C50C-407E-A947-70E740481C1C}">
                        <a14:useLocalDpi xmlns:a14="http://schemas.microsoft.com/office/drawing/2010/main" val="0"/>
                      </a:ext>
                    </a:extLst>
                  </a:blip>
                  <a:stretch>
                    <a:fillRect/>
                  </a:stretch>
                </pic:blipFill>
                <pic:spPr>
                  <a:xfrm>
                    <a:off x="0" y="0"/>
                    <a:ext cx="2476500" cy="4572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B11" w:rsidRDefault="001C1B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3457"/>
    <w:multiLevelType w:val="multilevel"/>
    <w:tmpl w:val="6BB2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180677"/>
    <w:multiLevelType w:val="multilevel"/>
    <w:tmpl w:val="7F206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92511"/>
    <w:multiLevelType w:val="hybridMultilevel"/>
    <w:tmpl w:val="B75CCCC6"/>
    <w:lvl w:ilvl="0" w:tplc="DF44AE7C">
      <w:start w:val="1"/>
      <w:numFmt w:val="bullet"/>
      <w:pStyle w:val="Bullet"/>
      <w:lvlText w:val=""/>
      <w:lvlJc w:val="left"/>
      <w:pPr>
        <w:ind w:left="720" w:hanging="360"/>
      </w:pPr>
      <w:rPr>
        <w:rFonts w:ascii="Symbol" w:hAnsi="Symbol" w:hint="default"/>
      </w:rPr>
    </w:lvl>
    <w:lvl w:ilvl="1" w:tplc="AE6CE4C8">
      <w:start w:val="4"/>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463A42"/>
    <w:multiLevelType w:val="multilevel"/>
    <w:tmpl w:val="67D6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6250A2"/>
    <w:multiLevelType w:val="multilevel"/>
    <w:tmpl w:val="4ED2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6F6054"/>
    <w:multiLevelType w:val="hybridMultilevel"/>
    <w:tmpl w:val="68B45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CF3899"/>
    <w:multiLevelType w:val="multilevel"/>
    <w:tmpl w:val="8EDE6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4D44C9"/>
    <w:multiLevelType w:val="hybridMultilevel"/>
    <w:tmpl w:val="0846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154DAC"/>
    <w:multiLevelType w:val="hybridMultilevel"/>
    <w:tmpl w:val="F1BEC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C3698D"/>
    <w:multiLevelType w:val="multilevel"/>
    <w:tmpl w:val="44DC1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E15B4E"/>
    <w:multiLevelType w:val="multilevel"/>
    <w:tmpl w:val="36AE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D84B8F"/>
    <w:multiLevelType w:val="multilevel"/>
    <w:tmpl w:val="096242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ED74F08"/>
    <w:multiLevelType w:val="hybridMultilevel"/>
    <w:tmpl w:val="6DF6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11"/>
  </w:num>
  <w:num w:numId="5">
    <w:abstractNumId w:val="1"/>
  </w:num>
  <w:num w:numId="6">
    <w:abstractNumId w:val="10"/>
  </w:num>
  <w:num w:numId="7">
    <w:abstractNumId w:val="4"/>
  </w:num>
  <w:num w:numId="8">
    <w:abstractNumId w:val="3"/>
  </w:num>
  <w:num w:numId="9">
    <w:abstractNumId w:val="8"/>
  </w:num>
  <w:num w:numId="10">
    <w:abstractNumId w:val="5"/>
  </w:num>
  <w:num w:numId="11">
    <w:abstractNumId w:val="2"/>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AED"/>
    <w:rsid w:val="000726F4"/>
    <w:rsid w:val="0007673E"/>
    <w:rsid w:val="0009741A"/>
    <w:rsid w:val="00153B59"/>
    <w:rsid w:val="00175A3A"/>
    <w:rsid w:val="00187435"/>
    <w:rsid w:val="001A3298"/>
    <w:rsid w:val="001C1B11"/>
    <w:rsid w:val="002542DA"/>
    <w:rsid w:val="002C61EE"/>
    <w:rsid w:val="002E3052"/>
    <w:rsid w:val="00344EBF"/>
    <w:rsid w:val="003F2BA8"/>
    <w:rsid w:val="004100D8"/>
    <w:rsid w:val="004331A1"/>
    <w:rsid w:val="004A474B"/>
    <w:rsid w:val="004D1F9E"/>
    <w:rsid w:val="00523F68"/>
    <w:rsid w:val="005F4DCE"/>
    <w:rsid w:val="00615012"/>
    <w:rsid w:val="00660030"/>
    <w:rsid w:val="006D0BD1"/>
    <w:rsid w:val="00723396"/>
    <w:rsid w:val="00742645"/>
    <w:rsid w:val="007660CE"/>
    <w:rsid w:val="00770D9D"/>
    <w:rsid w:val="007C7F12"/>
    <w:rsid w:val="007F2D89"/>
    <w:rsid w:val="00813E2B"/>
    <w:rsid w:val="008C08F1"/>
    <w:rsid w:val="009C530E"/>
    <w:rsid w:val="009E6D56"/>
    <w:rsid w:val="00A0232A"/>
    <w:rsid w:val="00A80958"/>
    <w:rsid w:val="00AA1A09"/>
    <w:rsid w:val="00AB60D8"/>
    <w:rsid w:val="00AB7101"/>
    <w:rsid w:val="00AC5BC1"/>
    <w:rsid w:val="00AD0BF6"/>
    <w:rsid w:val="00AE2D24"/>
    <w:rsid w:val="00B33144"/>
    <w:rsid w:val="00B947BE"/>
    <w:rsid w:val="00BC4E57"/>
    <w:rsid w:val="00CD294F"/>
    <w:rsid w:val="00D06480"/>
    <w:rsid w:val="00D14AED"/>
    <w:rsid w:val="00D80ED0"/>
    <w:rsid w:val="00E10512"/>
    <w:rsid w:val="00E821F8"/>
    <w:rsid w:val="00E9145B"/>
    <w:rsid w:val="00EC6313"/>
    <w:rsid w:val="00F6598F"/>
    <w:rsid w:val="00F92A0E"/>
    <w:rsid w:val="00FC28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645"/>
  </w:style>
  <w:style w:type="paragraph" w:styleId="Footer">
    <w:name w:val="footer"/>
    <w:basedOn w:val="Normal"/>
    <w:link w:val="FooterChar"/>
    <w:uiPriority w:val="99"/>
    <w:unhideWhenUsed/>
    <w:rsid w:val="00742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645"/>
  </w:style>
  <w:style w:type="paragraph" w:styleId="BalloonText">
    <w:name w:val="Balloon Text"/>
    <w:basedOn w:val="Normal"/>
    <w:link w:val="BalloonTextChar"/>
    <w:uiPriority w:val="99"/>
    <w:semiHidden/>
    <w:unhideWhenUsed/>
    <w:rsid w:val="00742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645"/>
    <w:rPr>
      <w:rFonts w:ascii="Tahoma" w:hAnsi="Tahoma" w:cs="Tahoma"/>
      <w:sz w:val="16"/>
      <w:szCs w:val="16"/>
    </w:rPr>
  </w:style>
  <w:style w:type="character" w:styleId="Hyperlink">
    <w:name w:val="Hyperlink"/>
    <w:uiPriority w:val="99"/>
    <w:unhideWhenUsed/>
    <w:rsid w:val="004D1F9E"/>
    <w:rPr>
      <w:color w:val="0000FF"/>
      <w:u w:val="single"/>
    </w:rPr>
  </w:style>
  <w:style w:type="character" w:styleId="FollowedHyperlink">
    <w:name w:val="FollowedHyperlink"/>
    <w:basedOn w:val="DefaultParagraphFont"/>
    <w:uiPriority w:val="99"/>
    <w:semiHidden/>
    <w:unhideWhenUsed/>
    <w:rsid w:val="004D1F9E"/>
    <w:rPr>
      <w:color w:val="800080" w:themeColor="followedHyperlink"/>
      <w:u w:val="single"/>
    </w:rPr>
  </w:style>
  <w:style w:type="table" w:styleId="TableGrid">
    <w:name w:val="Table Grid"/>
    <w:basedOn w:val="TableNormal"/>
    <w:uiPriority w:val="59"/>
    <w:rsid w:val="007660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73E"/>
    <w:pPr>
      <w:ind w:left="720"/>
      <w:contextualSpacing/>
    </w:pPr>
  </w:style>
  <w:style w:type="paragraph" w:customStyle="1" w:styleId="Bullet">
    <w:name w:val="Bullet"/>
    <w:basedOn w:val="Normal"/>
    <w:qFormat/>
    <w:rsid w:val="00AC5BC1"/>
    <w:pPr>
      <w:numPr>
        <w:numId w:val="11"/>
      </w:numPr>
      <w:spacing w:before="100" w:beforeAutospacing="1" w:after="120" w:line="240" w:lineRule="auto"/>
      <w:outlineLvl w:val="2"/>
    </w:pPr>
    <w:rPr>
      <w:rFonts w:ascii="Arial" w:eastAsia="Times New Roman" w:hAnsi="Arial" w:cs="Arial"/>
      <w:sz w:val="24"/>
      <w:szCs w:val="24"/>
    </w:rPr>
  </w:style>
  <w:style w:type="paragraph" w:customStyle="1" w:styleId="Body">
    <w:name w:val="Body"/>
    <w:basedOn w:val="Normal"/>
    <w:link w:val="BodyChar"/>
    <w:qFormat/>
    <w:rsid w:val="001A3298"/>
    <w:pPr>
      <w:spacing w:before="100" w:beforeAutospacing="1" w:after="100" w:afterAutospacing="1" w:line="240" w:lineRule="auto"/>
    </w:pPr>
    <w:rPr>
      <w:rFonts w:ascii="Arial" w:eastAsia="Times New Roman" w:hAnsi="Arial" w:cs="Arial"/>
      <w:sz w:val="24"/>
      <w:szCs w:val="24"/>
    </w:rPr>
  </w:style>
  <w:style w:type="paragraph" w:customStyle="1" w:styleId="SectionTitle">
    <w:name w:val="Section Title"/>
    <w:basedOn w:val="Normal"/>
    <w:link w:val="SectionTitleChar"/>
    <w:qFormat/>
    <w:rsid w:val="001A3298"/>
    <w:pPr>
      <w:spacing w:before="100" w:beforeAutospacing="1" w:after="100" w:afterAutospacing="1" w:line="240" w:lineRule="auto"/>
      <w:outlineLvl w:val="2"/>
    </w:pPr>
    <w:rPr>
      <w:rFonts w:ascii="Arial" w:eastAsia="Times New Roman" w:hAnsi="Arial" w:cs="Arial"/>
      <w:b/>
      <w:bCs/>
      <w:color w:val="336699"/>
      <w:sz w:val="24"/>
      <w:szCs w:val="24"/>
    </w:rPr>
  </w:style>
  <w:style w:type="character" w:customStyle="1" w:styleId="BodyChar">
    <w:name w:val="Body Char"/>
    <w:basedOn w:val="DefaultParagraphFont"/>
    <w:link w:val="Body"/>
    <w:rsid w:val="001A3298"/>
    <w:rPr>
      <w:rFonts w:ascii="Arial" w:eastAsia="Times New Roman" w:hAnsi="Arial" w:cs="Arial"/>
      <w:sz w:val="24"/>
      <w:szCs w:val="24"/>
    </w:rPr>
  </w:style>
  <w:style w:type="character" w:customStyle="1" w:styleId="SectionTitleChar">
    <w:name w:val="Section Title Char"/>
    <w:basedOn w:val="DefaultParagraphFont"/>
    <w:link w:val="SectionTitle"/>
    <w:rsid w:val="001A3298"/>
    <w:rPr>
      <w:rFonts w:ascii="Arial" w:eastAsia="Times New Roman" w:hAnsi="Arial" w:cs="Arial"/>
      <w:b/>
      <w:bCs/>
      <w:color w:val="336699"/>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645"/>
  </w:style>
  <w:style w:type="paragraph" w:styleId="Footer">
    <w:name w:val="footer"/>
    <w:basedOn w:val="Normal"/>
    <w:link w:val="FooterChar"/>
    <w:uiPriority w:val="99"/>
    <w:unhideWhenUsed/>
    <w:rsid w:val="00742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645"/>
  </w:style>
  <w:style w:type="paragraph" w:styleId="BalloonText">
    <w:name w:val="Balloon Text"/>
    <w:basedOn w:val="Normal"/>
    <w:link w:val="BalloonTextChar"/>
    <w:uiPriority w:val="99"/>
    <w:semiHidden/>
    <w:unhideWhenUsed/>
    <w:rsid w:val="00742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645"/>
    <w:rPr>
      <w:rFonts w:ascii="Tahoma" w:hAnsi="Tahoma" w:cs="Tahoma"/>
      <w:sz w:val="16"/>
      <w:szCs w:val="16"/>
    </w:rPr>
  </w:style>
  <w:style w:type="character" w:styleId="Hyperlink">
    <w:name w:val="Hyperlink"/>
    <w:uiPriority w:val="99"/>
    <w:unhideWhenUsed/>
    <w:rsid w:val="004D1F9E"/>
    <w:rPr>
      <w:color w:val="0000FF"/>
      <w:u w:val="single"/>
    </w:rPr>
  </w:style>
  <w:style w:type="character" w:styleId="FollowedHyperlink">
    <w:name w:val="FollowedHyperlink"/>
    <w:basedOn w:val="DefaultParagraphFont"/>
    <w:uiPriority w:val="99"/>
    <w:semiHidden/>
    <w:unhideWhenUsed/>
    <w:rsid w:val="004D1F9E"/>
    <w:rPr>
      <w:color w:val="800080" w:themeColor="followedHyperlink"/>
      <w:u w:val="single"/>
    </w:rPr>
  </w:style>
  <w:style w:type="table" w:styleId="TableGrid">
    <w:name w:val="Table Grid"/>
    <w:basedOn w:val="TableNormal"/>
    <w:uiPriority w:val="59"/>
    <w:rsid w:val="007660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73E"/>
    <w:pPr>
      <w:ind w:left="720"/>
      <w:contextualSpacing/>
    </w:pPr>
  </w:style>
  <w:style w:type="paragraph" w:customStyle="1" w:styleId="Bullet">
    <w:name w:val="Bullet"/>
    <w:basedOn w:val="Normal"/>
    <w:qFormat/>
    <w:rsid w:val="00AC5BC1"/>
    <w:pPr>
      <w:numPr>
        <w:numId w:val="11"/>
      </w:numPr>
      <w:spacing w:before="100" w:beforeAutospacing="1" w:after="120" w:line="240" w:lineRule="auto"/>
      <w:outlineLvl w:val="2"/>
    </w:pPr>
    <w:rPr>
      <w:rFonts w:ascii="Arial" w:eastAsia="Times New Roman" w:hAnsi="Arial" w:cs="Arial"/>
      <w:sz w:val="24"/>
      <w:szCs w:val="24"/>
    </w:rPr>
  </w:style>
  <w:style w:type="paragraph" w:customStyle="1" w:styleId="Body">
    <w:name w:val="Body"/>
    <w:basedOn w:val="Normal"/>
    <w:link w:val="BodyChar"/>
    <w:qFormat/>
    <w:rsid w:val="001A3298"/>
    <w:pPr>
      <w:spacing w:before="100" w:beforeAutospacing="1" w:after="100" w:afterAutospacing="1" w:line="240" w:lineRule="auto"/>
    </w:pPr>
    <w:rPr>
      <w:rFonts w:ascii="Arial" w:eastAsia="Times New Roman" w:hAnsi="Arial" w:cs="Arial"/>
      <w:sz w:val="24"/>
      <w:szCs w:val="24"/>
    </w:rPr>
  </w:style>
  <w:style w:type="paragraph" w:customStyle="1" w:styleId="SectionTitle">
    <w:name w:val="Section Title"/>
    <w:basedOn w:val="Normal"/>
    <w:link w:val="SectionTitleChar"/>
    <w:qFormat/>
    <w:rsid w:val="001A3298"/>
    <w:pPr>
      <w:spacing w:before="100" w:beforeAutospacing="1" w:after="100" w:afterAutospacing="1" w:line="240" w:lineRule="auto"/>
      <w:outlineLvl w:val="2"/>
    </w:pPr>
    <w:rPr>
      <w:rFonts w:ascii="Arial" w:eastAsia="Times New Roman" w:hAnsi="Arial" w:cs="Arial"/>
      <w:b/>
      <w:bCs/>
      <w:color w:val="336699"/>
      <w:sz w:val="24"/>
      <w:szCs w:val="24"/>
    </w:rPr>
  </w:style>
  <w:style w:type="character" w:customStyle="1" w:styleId="BodyChar">
    <w:name w:val="Body Char"/>
    <w:basedOn w:val="DefaultParagraphFont"/>
    <w:link w:val="Body"/>
    <w:rsid w:val="001A3298"/>
    <w:rPr>
      <w:rFonts w:ascii="Arial" w:eastAsia="Times New Roman" w:hAnsi="Arial" w:cs="Arial"/>
      <w:sz w:val="24"/>
      <w:szCs w:val="24"/>
    </w:rPr>
  </w:style>
  <w:style w:type="character" w:customStyle="1" w:styleId="SectionTitleChar">
    <w:name w:val="Section Title Char"/>
    <w:basedOn w:val="DefaultParagraphFont"/>
    <w:link w:val="SectionTitle"/>
    <w:rsid w:val="001A3298"/>
    <w:rPr>
      <w:rFonts w:ascii="Arial" w:eastAsia="Times New Roman" w:hAnsi="Arial" w:cs="Arial"/>
      <w:b/>
      <w:bCs/>
      <w:color w:val="33669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9643">
      <w:bodyDiv w:val="1"/>
      <w:marLeft w:val="0"/>
      <w:marRight w:val="0"/>
      <w:marTop w:val="0"/>
      <w:marBottom w:val="0"/>
      <w:divBdr>
        <w:top w:val="none" w:sz="0" w:space="0" w:color="auto"/>
        <w:left w:val="none" w:sz="0" w:space="0" w:color="auto"/>
        <w:bottom w:val="none" w:sz="0" w:space="0" w:color="auto"/>
        <w:right w:val="none" w:sz="0" w:space="0" w:color="auto"/>
      </w:divBdr>
    </w:div>
    <w:div w:id="270017651">
      <w:bodyDiv w:val="1"/>
      <w:marLeft w:val="0"/>
      <w:marRight w:val="0"/>
      <w:marTop w:val="0"/>
      <w:marBottom w:val="0"/>
      <w:divBdr>
        <w:top w:val="none" w:sz="0" w:space="0" w:color="auto"/>
        <w:left w:val="none" w:sz="0" w:space="0" w:color="auto"/>
        <w:bottom w:val="none" w:sz="0" w:space="0" w:color="auto"/>
        <w:right w:val="none" w:sz="0" w:space="0" w:color="auto"/>
      </w:divBdr>
    </w:div>
    <w:div w:id="406540873">
      <w:bodyDiv w:val="1"/>
      <w:marLeft w:val="0"/>
      <w:marRight w:val="0"/>
      <w:marTop w:val="0"/>
      <w:marBottom w:val="0"/>
      <w:divBdr>
        <w:top w:val="none" w:sz="0" w:space="0" w:color="auto"/>
        <w:left w:val="none" w:sz="0" w:space="0" w:color="auto"/>
        <w:bottom w:val="none" w:sz="0" w:space="0" w:color="auto"/>
        <w:right w:val="none" w:sz="0" w:space="0" w:color="auto"/>
      </w:divBdr>
    </w:div>
    <w:div w:id="561714175">
      <w:bodyDiv w:val="1"/>
      <w:marLeft w:val="0"/>
      <w:marRight w:val="0"/>
      <w:marTop w:val="0"/>
      <w:marBottom w:val="0"/>
      <w:divBdr>
        <w:top w:val="none" w:sz="0" w:space="0" w:color="auto"/>
        <w:left w:val="none" w:sz="0" w:space="0" w:color="auto"/>
        <w:bottom w:val="none" w:sz="0" w:space="0" w:color="auto"/>
        <w:right w:val="none" w:sz="0" w:space="0" w:color="auto"/>
      </w:divBdr>
    </w:div>
    <w:div w:id="578254258">
      <w:bodyDiv w:val="1"/>
      <w:marLeft w:val="0"/>
      <w:marRight w:val="0"/>
      <w:marTop w:val="0"/>
      <w:marBottom w:val="0"/>
      <w:divBdr>
        <w:top w:val="none" w:sz="0" w:space="0" w:color="auto"/>
        <w:left w:val="none" w:sz="0" w:space="0" w:color="auto"/>
        <w:bottom w:val="none" w:sz="0" w:space="0" w:color="auto"/>
        <w:right w:val="none" w:sz="0" w:space="0" w:color="auto"/>
      </w:divBdr>
    </w:div>
    <w:div w:id="1198542918">
      <w:bodyDiv w:val="1"/>
      <w:marLeft w:val="0"/>
      <w:marRight w:val="0"/>
      <w:marTop w:val="0"/>
      <w:marBottom w:val="0"/>
      <w:divBdr>
        <w:top w:val="none" w:sz="0" w:space="0" w:color="auto"/>
        <w:left w:val="none" w:sz="0" w:space="0" w:color="auto"/>
        <w:bottom w:val="none" w:sz="0" w:space="0" w:color="auto"/>
        <w:right w:val="none" w:sz="0" w:space="0" w:color="auto"/>
      </w:divBdr>
    </w:div>
    <w:div w:id="1603562630">
      <w:bodyDiv w:val="1"/>
      <w:marLeft w:val="0"/>
      <w:marRight w:val="0"/>
      <w:marTop w:val="0"/>
      <w:marBottom w:val="0"/>
      <w:divBdr>
        <w:top w:val="none" w:sz="0" w:space="0" w:color="auto"/>
        <w:left w:val="none" w:sz="0" w:space="0" w:color="auto"/>
        <w:bottom w:val="none" w:sz="0" w:space="0" w:color="auto"/>
        <w:right w:val="none" w:sz="0" w:space="0" w:color="auto"/>
      </w:divBdr>
    </w:div>
    <w:div w:id="1658073146">
      <w:bodyDiv w:val="1"/>
      <w:marLeft w:val="0"/>
      <w:marRight w:val="0"/>
      <w:marTop w:val="0"/>
      <w:marBottom w:val="0"/>
      <w:divBdr>
        <w:top w:val="none" w:sz="0" w:space="0" w:color="auto"/>
        <w:left w:val="none" w:sz="0" w:space="0" w:color="auto"/>
        <w:bottom w:val="none" w:sz="0" w:space="0" w:color="auto"/>
        <w:right w:val="none" w:sz="0" w:space="0" w:color="auto"/>
      </w:divBdr>
      <w:divsChild>
        <w:div w:id="1918902036">
          <w:marLeft w:val="0"/>
          <w:marRight w:val="0"/>
          <w:marTop w:val="0"/>
          <w:marBottom w:val="0"/>
          <w:divBdr>
            <w:top w:val="none" w:sz="0" w:space="0" w:color="auto"/>
            <w:left w:val="none" w:sz="0" w:space="0" w:color="auto"/>
            <w:bottom w:val="none" w:sz="0" w:space="0" w:color="auto"/>
            <w:right w:val="none" w:sz="0" w:space="0" w:color="auto"/>
          </w:divBdr>
          <w:divsChild>
            <w:div w:id="578634009">
              <w:marLeft w:val="315"/>
              <w:marRight w:val="315"/>
              <w:marTop w:val="0"/>
              <w:marBottom w:val="0"/>
              <w:divBdr>
                <w:top w:val="none" w:sz="0" w:space="0" w:color="auto"/>
                <w:left w:val="none" w:sz="0" w:space="0" w:color="auto"/>
                <w:bottom w:val="none" w:sz="0" w:space="0" w:color="auto"/>
                <w:right w:val="none" w:sz="0" w:space="0" w:color="auto"/>
              </w:divBdr>
              <w:divsChild>
                <w:div w:id="858465737">
                  <w:marLeft w:val="0"/>
                  <w:marRight w:val="0"/>
                  <w:marTop w:val="0"/>
                  <w:marBottom w:val="600"/>
                  <w:divBdr>
                    <w:top w:val="single" w:sz="2" w:space="0" w:color="DDDDDD"/>
                    <w:left w:val="single" w:sz="6" w:space="0" w:color="DDDDDD"/>
                    <w:bottom w:val="single" w:sz="6" w:space="0" w:color="CCCCCC"/>
                    <w:right w:val="single" w:sz="6" w:space="0" w:color="CCCCCC"/>
                  </w:divBdr>
                  <w:divsChild>
                    <w:div w:id="1995331111">
                      <w:marLeft w:val="0"/>
                      <w:marRight w:val="0"/>
                      <w:marTop w:val="0"/>
                      <w:marBottom w:val="0"/>
                      <w:divBdr>
                        <w:top w:val="none" w:sz="0" w:space="0" w:color="auto"/>
                        <w:left w:val="none" w:sz="0" w:space="0" w:color="auto"/>
                        <w:bottom w:val="none" w:sz="0" w:space="0" w:color="auto"/>
                        <w:right w:val="none" w:sz="0" w:space="0" w:color="auto"/>
                      </w:divBdr>
                      <w:divsChild>
                        <w:div w:id="1021591066">
                          <w:marLeft w:val="0"/>
                          <w:marRight w:val="0"/>
                          <w:marTop w:val="0"/>
                          <w:marBottom w:val="0"/>
                          <w:divBdr>
                            <w:top w:val="none" w:sz="0" w:space="0" w:color="auto"/>
                            <w:left w:val="none" w:sz="0" w:space="0" w:color="auto"/>
                            <w:bottom w:val="none" w:sz="0" w:space="0" w:color="auto"/>
                            <w:right w:val="none" w:sz="0" w:space="0" w:color="auto"/>
                          </w:divBdr>
                          <w:divsChild>
                            <w:div w:id="519777508">
                              <w:marLeft w:val="0"/>
                              <w:marRight w:val="0"/>
                              <w:marTop w:val="0"/>
                              <w:marBottom w:val="0"/>
                              <w:divBdr>
                                <w:top w:val="none" w:sz="0" w:space="0" w:color="auto"/>
                                <w:left w:val="none" w:sz="0" w:space="0" w:color="auto"/>
                                <w:bottom w:val="none" w:sz="0" w:space="0" w:color="auto"/>
                                <w:right w:val="none" w:sz="0" w:space="0" w:color="auto"/>
                              </w:divBdr>
                              <w:divsChild>
                                <w:div w:id="521745529">
                                  <w:marLeft w:val="0"/>
                                  <w:marRight w:val="0"/>
                                  <w:marTop w:val="0"/>
                                  <w:marBottom w:val="0"/>
                                  <w:divBdr>
                                    <w:top w:val="none" w:sz="0" w:space="0" w:color="auto"/>
                                    <w:left w:val="none" w:sz="0" w:space="0" w:color="auto"/>
                                    <w:bottom w:val="none" w:sz="0" w:space="0" w:color="auto"/>
                                    <w:right w:val="none" w:sz="0" w:space="0" w:color="auto"/>
                                  </w:divBdr>
                                  <w:divsChild>
                                    <w:div w:id="647592389">
                                      <w:marLeft w:val="0"/>
                                      <w:marRight w:val="0"/>
                                      <w:marTop w:val="0"/>
                                      <w:marBottom w:val="0"/>
                                      <w:divBdr>
                                        <w:top w:val="none" w:sz="0" w:space="0" w:color="auto"/>
                                        <w:left w:val="none" w:sz="0" w:space="0" w:color="auto"/>
                                        <w:bottom w:val="none" w:sz="0" w:space="0" w:color="auto"/>
                                        <w:right w:val="none" w:sz="0" w:space="0" w:color="auto"/>
                                      </w:divBdr>
                                      <w:divsChild>
                                        <w:div w:id="4070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5953203">
      <w:bodyDiv w:val="1"/>
      <w:marLeft w:val="0"/>
      <w:marRight w:val="0"/>
      <w:marTop w:val="0"/>
      <w:marBottom w:val="0"/>
      <w:divBdr>
        <w:top w:val="none" w:sz="0" w:space="0" w:color="auto"/>
        <w:left w:val="none" w:sz="0" w:space="0" w:color="auto"/>
        <w:bottom w:val="none" w:sz="0" w:space="0" w:color="auto"/>
        <w:right w:val="none" w:sz="0" w:space="0" w:color="auto"/>
      </w:divBdr>
    </w:div>
    <w:div w:id="1777094781">
      <w:bodyDiv w:val="1"/>
      <w:marLeft w:val="0"/>
      <w:marRight w:val="0"/>
      <w:marTop w:val="0"/>
      <w:marBottom w:val="0"/>
      <w:divBdr>
        <w:top w:val="none" w:sz="0" w:space="0" w:color="auto"/>
        <w:left w:val="none" w:sz="0" w:space="0" w:color="auto"/>
        <w:bottom w:val="none" w:sz="0" w:space="0" w:color="auto"/>
        <w:right w:val="none" w:sz="0" w:space="0" w:color="auto"/>
      </w:divBdr>
    </w:div>
    <w:div w:id="1934823464">
      <w:bodyDiv w:val="1"/>
      <w:marLeft w:val="0"/>
      <w:marRight w:val="0"/>
      <w:marTop w:val="0"/>
      <w:marBottom w:val="0"/>
      <w:divBdr>
        <w:top w:val="none" w:sz="0" w:space="0" w:color="auto"/>
        <w:left w:val="none" w:sz="0" w:space="0" w:color="auto"/>
        <w:bottom w:val="none" w:sz="0" w:space="0" w:color="auto"/>
        <w:right w:val="none" w:sz="0" w:space="0" w:color="auto"/>
      </w:divBdr>
    </w:div>
    <w:div w:id="1948999871">
      <w:bodyDiv w:val="1"/>
      <w:marLeft w:val="0"/>
      <w:marRight w:val="0"/>
      <w:marTop w:val="0"/>
      <w:marBottom w:val="0"/>
      <w:divBdr>
        <w:top w:val="none" w:sz="0" w:space="0" w:color="auto"/>
        <w:left w:val="none" w:sz="0" w:space="0" w:color="auto"/>
        <w:bottom w:val="none" w:sz="0" w:space="0" w:color="auto"/>
        <w:right w:val="none" w:sz="0" w:space="0" w:color="auto"/>
      </w:divBdr>
    </w:div>
    <w:div w:id="203916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last@estrellamountain.edu" TargetMode="External"/><Relationship Id="rId13" Type="http://schemas.openxmlformats.org/officeDocument/2006/relationships/hyperlink" Target="http://www.estrellamountain.edu/academics/distance-learning/getting-started" TargetMode="External"/><Relationship Id="rId18" Type="http://schemas.openxmlformats.org/officeDocument/2006/relationships/hyperlink" Target="http://cm.maricopa.edu/customer_service/" TargetMode="External"/><Relationship Id="rId26" Type="http://schemas.openxmlformats.org/officeDocument/2006/relationships/hyperlink" Target="http://www.estrellamountain.edu/students/veterans-services" TargetMode="External"/><Relationship Id="rId3" Type="http://schemas.microsoft.com/office/2007/relationships/stylesWithEffects" Target="stylesWithEffects.xml"/><Relationship Id="rId21" Type="http://schemas.openxmlformats.org/officeDocument/2006/relationships/hyperlink" Target="http://www.estrellamountain.edu/students/tutoring"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dist.maricopa.edu/academic/curric/" TargetMode="External"/><Relationship Id="rId17" Type="http://schemas.openxmlformats.org/officeDocument/2006/relationships/hyperlink" Target="http://cm.maricopa.edu/customer_service/" TargetMode="External"/><Relationship Id="rId25" Type="http://schemas.openxmlformats.org/officeDocument/2006/relationships/hyperlink" Target="http://www.estrellamountain.edu/students/disability-resource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strellamountain.edu/academics/distance-learning/orientation" TargetMode="External"/><Relationship Id="rId20" Type="http://schemas.openxmlformats.org/officeDocument/2006/relationships/hyperlink" Target="mailto:drc@estrellamountain.edu"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ist.maricopa.edu/academic/curric/" TargetMode="External"/><Relationship Id="rId24" Type="http://schemas.openxmlformats.org/officeDocument/2006/relationships/hyperlink" Target="http://www.estrellamountain.edu/students/counseling"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estrellamountain.edu/academics/distance-learning/orientation" TargetMode="External"/><Relationship Id="rId23" Type="http://schemas.openxmlformats.org/officeDocument/2006/relationships/hyperlink" Target="http://www.estrellamountain.edu/students/computer-commons" TargetMode="External"/><Relationship Id="rId28" Type="http://schemas.openxmlformats.org/officeDocument/2006/relationships/header" Target="header2.xml"/><Relationship Id="rId10" Type="http://schemas.openxmlformats.org/officeDocument/2006/relationships/hyperlink" Target="http://www.bkstr.com/webapp/wcs/stores/servlet/StoreCatalogDisplay?catalogId=10001&amp;langId=-1&amp;demoKey=d&amp;storeId=10383" TargetMode="External"/><Relationship Id="rId19" Type="http://schemas.openxmlformats.org/officeDocument/2006/relationships/hyperlink" Target="http://www.albion.com/netiquette/"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guides.instructure.com/s/2204/m/4144/l/73162-how-do-i-set-my-notification-preferences" TargetMode="External"/><Relationship Id="rId22" Type="http://schemas.openxmlformats.org/officeDocument/2006/relationships/hyperlink" Target="http://www.estrellamountain.edu/library"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AB239F2F703437BA55FDCFC33C3A96D"/>
        <w:category>
          <w:name w:val="General"/>
          <w:gallery w:val="placeholder"/>
        </w:category>
        <w:types>
          <w:type w:val="bbPlcHdr"/>
        </w:types>
        <w:behaviors>
          <w:behavior w:val="content"/>
        </w:behaviors>
        <w:guid w:val="{FDB8F0E3-4E1E-4055-941B-D00BF0BD3474}"/>
      </w:docPartPr>
      <w:docPartBody>
        <w:p w:rsidR="00FC75AD" w:rsidRDefault="00984CB5" w:rsidP="00984CB5">
          <w:pPr>
            <w:pStyle w:val="3AB239F2F703437BA55FDCFC33C3A96D"/>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CB5"/>
    <w:rsid w:val="00271D00"/>
    <w:rsid w:val="006E13B0"/>
    <w:rsid w:val="0087222A"/>
    <w:rsid w:val="00984CB5"/>
    <w:rsid w:val="00C50A2A"/>
    <w:rsid w:val="00C73795"/>
    <w:rsid w:val="00C811FD"/>
    <w:rsid w:val="00FC75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B239F2F703437BA55FDCFC33C3A96D">
    <w:name w:val="3AB239F2F703437BA55FDCFC33C3A96D"/>
    <w:rsid w:val="00984CB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B239F2F703437BA55FDCFC33C3A96D">
    <w:name w:val="3AB239F2F703437BA55FDCFC33C3A96D"/>
    <w:rsid w:val="00984C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5</Pages>
  <Words>1680</Words>
  <Characters>9579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All contents are copyright © 2012 Estrella Mountain Community College. All right reserved.</Company>
  <LinksUpToDate>false</LinksUpToDate>
  <CharactersWithSpaces>11237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Jia Wu</cp:lastModifiedBy>
  <cp:revision>21</cp:revision>
  <dcterms:created xsi:type="dcterms:W3CDTF">2012-06-27T23:25:00Z</dcterms:created>
  <dcterms:modified xsi:type="dcterms:W3CDTF">2013-12-10T17:50:00Z</dcterms:modified>
</cp:coreProperties>
</file>